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BC72A1" w:rsidRDefault="00BC72A1" w:rsidP="00BC72A1">
      <w:pPr>
        <w:pStyle w:val="Heading1"/>
        <w:jc w:val="center"/>
        <w:rPr>
          <w:sz w:val="44"/>
          <w:szCs w:val="44"/>
        </w:rPr>
      </w:pPr>
    </w:p>
    <w:p w:rsidR="004651D4" w:rsidRPr="00BC72A1" w:rsidRDefault="00AF3176" w:rsidP="00BC72A1">
      <w:pPr>
        <w:pStyle w:val="Heading1"/>
        <w:jc w:val="center"/>
        <w:rPr>
          <w:sz w:val="44"/>
          <w:szCs w:val="44"/>
        </w:rPr>
      </w:pPr>
      <w:r>
        <w:rPr>
          <w:sz w:val="44"/>
          <w:szCs w:val="44"/>
        </w:rPr>
        <w:t>P160509</w:t>
      </w:r>
      <w:r w:rsidR="00B266E0" w:rsidRPr="00BC72A1">
        <w:rPr>
          <w:sz w:val="44"/>
          <w:szCs w:val="44"/>
        </w:rPr>
        <w:t>v1</w:t>
      </w:r>
    </w:p>
    <w:p w:rsidR="004651D4" w:rsidRDefault="004651D4" w:rsidP="004651D4">
      <w:pPr>
        <w:rPr>
          <w:rFonts w:asciiTheme="majorHAnsi" w:eastAsiaTheme="majorEastAsia" w:hAnsiTheme="majorHAnsi" w:cstheme="majorBidi"/>
          <w:color w:val="365F91" w:themeColor="accent1" w:themeShade="BF"/>
          <w:sz w:val="28"/>
          <w:szCs w:val="28"/>
        </w:rPr>
      </w:pPr>
      <w:r>
        <w:br w:type="page"/>
      </w:r>
    </w:p>
    <w:p w:rsidR="007D4A48" w:rsidRDefault="00570735" w:rsidP="007D4A48">
      <w:pPr>
        <w:spacing w:after="0"/>
        <w:rPr>
          <w:rFonts w:asciiTheme="majorHAnsi" w:eastAsiaTheme="majorEastAsia" w:hAnsiTheme="majorHAnsi" w:cstheme="majorBidi"/>
          <w:b/>
          <w:bCs/>
          <w:color w:val="4F81BD" w:themeColor="accent1"/>
        </w:rPr>
      </w:pPr>
      <w:r w:rsidRPr="00570735">
        <w:rPr>
          <w:rFonts w:asciiTheme="majorHAnsi" w:eastAsiaTheme="majorEastAsia" w:hAnsiTheme="majorHAnsi" w:cstheme="majorBidi"/>
          <w:b/>
          <w:bCs/>
          <w:color w:val="4F81BD" w:themeColor="accent1"/>
        </w:rPr>
        <w:lastRenderedPageBreak/>
        <w:t>FP 22268 - Batch Print Controller (BPC) Interface</w:t>
      </w:r>
      <w:r w:rsidR="004F454C">
        <w:rPr>
          <w:rFonts w:asciiTheme="majorHAnsi" w:eastAsiaTheme="majorEastAsia" w:hAnsiTheme="majorHAnsi" w:cstheme="majorBidi"/>
          <w:b/>
          <w:bCs/>
          <w:color w:val="4F81BD" w:themeColor="accent1"/>
        </w:rPr>
        <w:t xml:space="preserve">  </w:t>
      </w:r>
    </w:p>
    <w:p w:rsidR="00A20895" w:rsidRDefault="00570735" w:rsidP="007D4A48">
      <w:pPr>
        <w:spacing w:after="0"/>
      </w:pPr>
      <w:r w:rsidRPr="00570735">
        <w:t xml:space="preserve">A Batch Print Controller (BPC) will manage the timing and sorting of </w:t>
      </w:r>
      <w:proofErr w:type="spellStart"/>
      <w:r w:rsidRPr="00570735">
        <w:t>Workticket</w:t>
      </w:r>
      <w:proofErr w:type="spellEnd"/>
      <w:r w:rsidRPr="00570735">
        <w:t xml:space="preserve"> printing.  The BPC can be configured to run at a user defined regularly scheduled interval. </w:t>
      </w:r>
      <w:r w:rsidR="00A20895">
        <w:t xml:space="preserve">The lab can </w:t>
      </w:r>
      <w:r w:rsidR="00D542F1">
        <w:t>configure a System Option</w:t>
      </w:r>
      <w:r w:rsidR="00A20895">
        <w:t xml:space="preserve"> “Print at RX Entry?”</w:t>
      </w:r>
      <w:r w:rsidR="00D542F1">
        <w:t xml:space="preserve"> that activates this feature</w:t>
      </w:r>
      <w:r w:rsidR="00A20895">
        <w:t>.</w:t>
      </w:r>
    </w:p>
    <w:p w:rsidR="00A20895" w:rsidRDefault="00A20895" w:rsidP="007D4A48">
      <w:pPr>
        <w:spacing w:after="0"/>
      </w:pPr>
      <w:r>
        <w:rPr>
          <w:noProof/>
        </w:rPr>
        <w:drawing>
          <wp:inline distT="0" distB="0" distL="0" distR="0">
            <wp:extent cx="5943600" cy="29349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cstate="print"/>
                    <a:stretch>
                      <a:fillRect/>
                    </a:stretch>
                  </pic:blipFill>
                  <pic:spPr>
                    <a:xfrm>
                      <a:off x="0" y="0"/>
                      <a:ext cx="5943600" cy="2934970"/>
                    </a:xfrm>
                    <a:prstGeom prst="rect">
                      <a:avLst/>
                    </a:prstGeom>
                  </pic:spPr>
                </pic:pic>
              </a:graphicData>
            </a:graphic>
          </wp:inline>
        </w:drawing>
      </w:r>
    </w:p>
    <w:p w:rsidR="00A20895" w:rsidRDefault="00A20895" w:rsidP="007D4A48">
      <w:pPr>
        <w:spacing w:after="0"/>
      </w:pPr>
    </w:p>
    <w:p w:rsidR="00A20895" w:rsidRDefault="00A20895" w:rsidP="007D4A48">
      <w:pPr>
        <w:spacing w:after="0"/>
      </w:pPr>
      <w:proofErr w:type="gramStart"/>
      <w:r w:rsidRPr="00570735">
        <w:t>Based on options set in the controller</w:t>
      </w:r>
      <w:r>
        <w:t xml:space="preserve"> </w:t>
      </w:r>
      <w:r w:rsidRPr="00570735">
        <w:t>BPC</w:t>
      </w:r>
      <w:r>
        <w:t xml:space="preserve"> (“Print at RX Entry?”</w:t>
      </w:r>
      <w:proofErr w:type="gramEnd"/>
      <w:r>
        <w:t xml:space="preserve"> = “Y”)</w:t>
      </w:r>
      <w:r w:rsidRPr="00570735">
        <w:t xml:space="preserve"> the lab will be able to configure the combinations of order to include in the BPC</w:t>
      </w:r>
      <w:r>
        <w:t xml:space="preserve">. </w:t>
      </w:r>
      <w:r w:rsidR="00D542F1">
        <w:t xml:space="preserve"> </w:t>
      </w:r>
      <w:proofErr w:type="gramStart"/>
      <w:r w:rsidR="00D542F1">
        <w:t>The 2 options “E” RX Order Entry Post and “N” Calc Never Posts.</w:t>
      </w:r>
      <w:proofErr w:type="gramEnd"/>
      <w:r w:rsidR="00D542F1">
        <w:t xml:space="preserve">  When the “E” option is set only imported orders will use Batch Print.  Hand keyed orders will print immediately.  When the “N” option is set both Imported and Hand Keyed orders will use Batch Print.  </w:t>
      </w:r>
      <w:r w:rsidRPr="00570735">
        <w:t xml:space="preserve">The lab will be able to select from </w:t>
      </w:r>
      <w:r w:rsidR="00D542F1">
        <w:t xml:space="preserve">one of </w:t>
      </w:r>
      <w:r w:rsidRPr="00570735">
        <w:t>the following sort options: Frame Bin, Lens Bin, Lens Material, Lens Style, Material + Lens Style, Lens Style + Material, Frame Vendor and Frame Vendor + Frame Name.</w:t>
      </w:r>
    </w:p>
    <w:p w:rsidR="00A20895" w:rsidRDefault="00A20895" w:rsidP="007D4A48">
      <w:pPr>
        <w:spacing w:after="0"/>
      </w:pPr>
    </w:p>
    <w:p w:rsidR="00A20895" w:rsidRDefault="00A20895" w:rsidP="007D4A48">
      <w:pPr>
        <w:spacing w:after="0"/>
      </w:pPr>
      <w:r>
        <w:rPr>
          <w:noProof/>
        </w:rPr>
        <w:lastRenderedPageBreak/>
        <w:drawing>
          <wp:inline distT="0" distB="0" distL="0" distR="0">
            <wp:extent cx="5943600" cy="29349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cstate="print"/>
                    <a:stretch>
                      <a:fillRect/>
                    </a:stretch>
                  </pic:blipFill>
                  <pic:spPr>
                    <a:xfrm>
                      <a:off x="0" y="0"/>
                      <a:ext cx="5943600" cy="2934970"/>
                    </a:xfrm>
                    <a:prstGeom prst="rect">
                      <a:avLst/>
                    </a:prstGeom>
                  </pic:spPr>
                </pic:pic>
              </a:graphicData>
            </a:graphic>
          </wp:inline>
        </w:drawing>
      </w:r>
    </w:p>
    <w:p w:rsidR="005F737C" w:rsidRDefault="00046469" w:rsidP="005E7CE3">
      <w:pPr>
        <w:pStyle w:val="Heading3"/>
        <w:rPr>
          <w:b w:val="0"/>
          <w:bCs w:val="0"/>
        </w:rPr>
      </w:pPr>
      <w:r>
        <w:t xml:space="preserve">FP </w:t>
      </w:r>
      <w:r w:rsidR="00570735" w:rsidRPr="00570735">
        <w:t>25568</w:t>
      </w:r>
      <w:proofErr w:type="gramStart"/>
      <w:r w:rsidR="00A31A9B">
        <w:t>,  26740</w:t>
      </w:r>
      <w:proofErr w:type="gramEnd"/>
      <w:r w:rsidR="00A31A9B">
        <w:t>,</w:t>
      </w:r>
      <w:r w:rsidR="005F737C" w:rsidRPr="008578D5">
        <w:t xml:space="preserve"> 26502</w:t>
      </w:r>
      <w:r w:rsidR="00A31A9B">
        <w:t xml:space="preserve">, </w:t>
      </w:r>
      <w:r w:rsidR="00A31A9B" w:rsidRPr="006475A0">
        <w:t xml:space="preserve">27810 </w:t>
      </w:r>
      <w:r w:rsidR="005F737C" w:rsidRPr="008578D5">
        <w:t xml:space="preserve"> </w:t>
      </w:r>
      <w:r w:rsidR="005F737C">
        <w:t>–</w:t>
      </w:r>
      <w:r w:rsidR="005F737C" w:rsidRPr="008578D5">
        <w:t xml:space="preserve"> </w:t>
      </w:r>
      <w:r w:rsidR="005E7CE3">
        <w:t xml:space="preserve">Auto </w:t>
      </w:r>
      <w:proofErr w:type="spellStart"/>
      <w:r w:rsidR="005E7CE3">
        <w:t>recalc</w:t>
      </w:r>
      <w:proofErr w:type="spellEnd"/>
      <w:r w:rsidR="005E7CE3">
        <w:t xml:space="preserve"> on retrace (trace99)</w:t>
      </w:r>
    </w:p>
    <w:p w:rsidR="00A20895" w:rsidRPr="00A20895" w:rsidRDefault="00A20895" w:rsidP="00A20895">
      <w:pPr>
        <w:pStyle w:val="NoSpacing"/>
        <w:rPr>
          <w:rStyle w:val="Heading2Char"/>
          <w:rFonts w:asciiTheme="minorHAnsi" w:hAnsiTheme="minorHAnsi"/>
          <w:b w:val="0"/>
          <w:color w:val="auto"/>
          <w:sz w:val="22"/>
          <w:szCs w:val="22"/>
        </w:rPr>
      </w:pPr>
      <w:r w:rsidRPr="00A20895">
        <w:rPr>
          <w:rStyle w:val="Heading2Char"/>
          <w:rFonts w:asciiTheme="minorHAnsi" w:hAnsiTheme="minorHAnsi"/>
          <w:b w:val="0"/>
          <w:color w:val="auto"/>
          <w:sz w:val="22"/>
          <w:szCs w:val="22"/>
        </w:rPr>
        <w:t xml:space="preserve">A number of labs have requested </w:t>
      </w:r>
      <w:r w:rsidR="00D542F1">
        <w:rPr>
          <w:rStyle w:val="Heading2Char"/>
          <w:rFonts w:asciiTheme="minorHAnsi" w:hAnsiTheme="minorHAnsi"/>
          <w:b w:val="0"/>
          <w:color w:val="auto"/>
          <w:sz w:val="22"/>
          <w:szCs w:val="22"/>
        </w:rPr>
        <w:t>that we revise the procedure the system uses to</w:t>
      </w:r>
      <w:r w:rsidRPr="00A20895">
        <w:rPr>
          <w:rStyle w:val="Heading2Char"/>
          <w:rFonts w:asciiTheme="minorHAnsi" w:hAnsiTheme="minorHAnsi"/>
          <w:b w:val="0"/>
          <w:color w:val="auto"/>
          <w:sz w:val="22"/>
          <w:szCs w:val="22"/>
        </w:rPr>
        <w:t xml:space="preserve"> attachment of new frame tracings</w:t>
      </w:r>
      <w:r w:rsidR="00D542F1">
        <w:rPr>
          <w:rStyle w:val="Heading2Char"/>
          <w:rFonts w:asciiTheme="minorHAnsi" w:hAnsiTheme="minorHAnsi"/>
          <w:b w:val="0"/>
          <w:color w:val="auto"/>
          <w:sz w:val="22"/>
          <w:szCs w:val="22"/>
        </w:rPr>
        <w:t xml:space="preserve"> from a tracer</w:t>
      </w:r>
      <w:r w:rsidRPr="00A20895">
        <w:rPr>
          <w:rStyle w:val="Heading2Char"/>
          <w:rFonts w:asciiTheme="minorHAnsi" w:hAnsiTheme="minorHAnsi"/>
          <w:b w:val="0"/>
          <w:color w:val="auto"/>
          <w:sz w:val="22"/>
          <w:szCs w:val="22"/>
        </w:rPr>
        <w:t xml:space="preserve"> to </w:t>
      </w:r>
      <w:r w:rsidR="00D542F1">
        <w:rPr>
          <w:rStyle w:val="Heading2Char"/>
          <w:rFonts w:asciiTheme="minorHAnsi" w:hAnsiTheme="minorHAnsi"/>
          <w:b w:val="0"/>
          <w:color w:val="auto"/>
          <w:sz w:val="22"/>
          <w:szCs w:val="22"/>
        </w:rPr>
        <w:t xml:space="preserve">a </w:t>
      </w:r>
      <w:r w:rsidRPr="00A20895">
        <w:rPr>
          <w:rStyle w:val="Heading2Char"/>
          <w:rFonts w:asciiTheme="minorHAnsi" w:hAnsiTheme="minorHAnsi"/>
          <w:b w:val="0"/>
          <w:color w:val="auto"/>
          <w:sz w:val="22"/>
          <w:szCs w:val="22"/>
        </w:rPr>
        <w:t>work-in-process</w:t>
      </w:r>
      <w:r w:rsidR="00D542F1">
        <w:rPr>
          <w:rStyle w:val="Heading2Char"/>
          <w:rFonts w:asciiTheme="minorHAnsi" w:hAnsiTheme="minorHAnsi"/>
          <w:b w:val="0"/>
          <w:color w:val="auto"/>
          <w:sz w:val="22"/>
          <w:szCs w:val="22"/>
        </w:rPr>
        <w:t xml:space="preserve"> order</w:t>
      </w:r>
      <w:r w:rsidR="001815D3">
        <w:rPr>
          <w:rStyle w:val="Heading2Char"/>
          <w:rFonts w:asciiTheme="minorHAnsi" w:hAnsiTheme="minorHAnsi"/>
          <w:b w:val="0"/>
          <w:color w:val="auto"/>
          <w:sz w:val="22"/>
          <w:szCs w:val="22"/>
        </w:rPr>
        <w:t>.</w:t>
      </w:r>
      <w:r w:rsidRPr="00A20895">
        <w:rPr>
          <w:rStyle w:val="Heading2Char"/>
          <w:rFonts w:asciiTheme="minorHAnsi" w:hAnsiTheme="minorHAnsi"/>
          <w:b w:val="0"/>
          <w:color w:val="auto"/>
          <w:sz w:val="22"/>
          <w:szCs w:val="22"/>
        </w:rPr>
        <w:t xml:space="preserve">  The basic idea is that:</w:t>
      </w:r>
    </w:p>
    <w:p w:rsidR="00A20895" w:rsidRPr="00A20895" w:rsidRDefault="00A20895" w:rsidP="00A20895">
      <w:pPr>
        <w:pStyle w:val="NoSpacing"/>
        <w:rPr>
          <w:rStyle w:val="Heading2Char"/>
          <w:rFonts w:asciiTheme="minorHAnsi" w:hAnsiTheme="minorHAnsi"/>
          <w:b w:val="0"/>
          <w:bCs w:val="0"/>
        </w:rPr>
      </w:pPr>
    </w:p>
    <w:p w:rsidR="00A20895" w:rsidRPr="00A20895" w:rsidRDefault="00A20895" w:rsidP="00A20895">
      <w:pPr>
        <w:pStyle w:val="NoSpacing"/>
        <w:numPr>
          <w:ilvl w:val="0"/>
          <w:numId w:val="4"/>
        </w:numPr>
        <w:rPr>
          <w:rStyle w:val="Heading2Char"/>
          <w:rFonts w:asciiTheme="minorHAnsi" w:hAnsiTheme="minorHAnsi"/>
          <w:b w:val="0"/>
          <w:bCs w:val="0"/>
          <w:color w:val="auto"/>
          <w:sz w:val="22"/>
          <w:szCs w:val="22"/>
        </w:rPr>
      </w:pPr>
      <w:r w:rsidRPr="00A20895">
        <w:rPr>
          <w:rStyle w:val="Heading2Char"/>
          <w:rFonts w:asciiTheme="minorHAnsi" w:hAnsiTheme="minorHAnsi"/>
          <w:b w:val="0"/>
          <w:color w:val="auto"/>
          <w:sz w:val="22"/>
          <w:szCs w:val="22"/>
        </w:rPr>
        <w:t>When a new shape is attached to an existing job that is not in process (</w:t>
      </w:r>
      <w:proofErr w:type="spellStart"/>
      <w:r w:rsidRPr="00A20895">
        <w:rPr>
          <w:rStyle w:val="Heading2Char"/>
          <w:rFonts w:asciiTheme="minorHAnsi" w:hAnsiTheme="minorHAnsi"/>
          <w:b w:val="0"/>
          <w:color w:val="auto"/>
          <w:sz w:val="22"/>
          <w:szCs w:val="22"/>
        </w:rPr>
        <w:t>ie</w:t>
      </w:r>
      <w:proofErr w:type="spellEnd"/>
      <w:r w:rsidRPr="00A20895">
        <w:rPr>
          <w:rStyle w:val="Heading2Char"/>
          <w:rFonts w:asciiTheme="minorHAnsi" w:hAnsiTheme="minorHAnsi"/>
          <w:b w:val="0"/>
          <w:color w:val="auto"/>
          <w:sz w:val="22"/>
          <w:szCs w:val="22"/>
        </w:rPr>
        <w:t xml:space="preserve"> status of RECEIVED or RECALC), a “reshape-needs-</w:t>
      </w:r>
      <w:proofErr w:type="spellStart"/>
      <w:r w:rsidRPr="00A20895">
        <w:rPr>
          <w:rStyle w:val="Heading2Char"/>
          <w:rFonts w:asciiTheme="minorHAnsi" w:hAnsiTheme="minorHAnsi"/>
          <w:b w:val="0"/>
          <w:color w:val="auto"/>
          <w:sz w:val="22"/>
          <w:szCs w:val="22"/>
        </w:rPr>
        <w:t>recalc</w:t>
      </w:r>
      <w:proofErr w:type="spellEnd"/>
      <w:r w:rsidRPr="00A20895">
        <w:rPr>
          <w:rStyle w:val="Heading2Char"/>
          <w:rFonts w:asciiTheme="minorHAnsi" w:hAnsiTheme="minorHAnsi"/>
          <w:b w:val="0"/>
          <w:color w:val="auto"/>
          <w:sz w:val="22"/>
          <w:szCs w:val="22"/>
        </w:rPr>
        <w:t xml:space="preserve">” ticket will print, on a printer near the tracer.  This will be done by an Oracle procedure producing postscript output, since </w:t>
      </w:r>
      <w:proofErr w:type="spellStart"/>
      <w:r w:rsidRPr="00A20895">
        <w:rPr>
          <w:rStyle w:val="Heading2Char"/>
          <w:rFonts w:asciiTheme="minorHAnsi" w:hAnsiTheme="minorHAnsi"/>
          <w:b w:val="0"/>
          <w:color w:val="auto"/>
          <w:sz w:val="22"/>
          <w:szCs w:val="22"/>
        </w:rPr>
        <w:t>rxspool</w:t>
      </w:r>
      <w:proofErr w:type="spellEnd"/>
      <w:r w:rsidRPr="00A20895">
        <w:rPr>
          <w:rStyle w:val="Heading2Char"/>
          <w:rFonts w:asciiTheme="minorHAnsi" w:hAnsiTheme="minorHAnsi"/>
          <w:b w:val="0"/>
          <w:color w:val="auto"/>
          <w:sz w:val="22"/>
          <w:szCs w:val="22"/>
        </w:rPr>
        <w:t xml:space="preserve"> cannot process jobs in this state.</w:t>
      </w:r>
    </w:p>
    <w:p w:rsidR="00A20895" w:rsidRPr="00A20895" w:rsidRDefault="00A20895" w:rsidP="00A20895">
      <w:pPr>
        <w:pStyle w:val="NoSpacing"/>
        <w:numPr>
          <w:ilvl w:val="0"/>
          <w:numId w:val="4"/>
        </w:numPr>
        <w:rPr>
          <w:rStyle w:val="Heading2Char"/>
          <w:rFonts w:asciiTheme="minorHAnsi" w:hAnsiTheme="minorHAnsi"/>
          <w:b w:val="0"/>
          <w:bCs w:val="0"/>
          <w:color w:val="auto"/>
          <w:sz w:val="22"/>
          <w:szCs w:val="22"/>
        </w:rPr>
      </w:pPr>
      <w:r w:rsidRPr="00A20895">
        <w:rPr>
          <w:rStyle w:val="Heading2Char"/>
          <w:rFonts w:asciiTheme="minorHAnsi" w:hAnsiTheme="minorHAnsi"/>
          <w:b w:val="0"/>
          <w:color w:val="auto"/>
          <w:sz w:val="22"/>
          <w:szCs w:val="22"/>
        </w:rPr>
        <w:t xml:space="preserve">When a new shape is attached to an in-process job that has had lenses verified, if the finish layout change is within tolerance </w:t>
      </w:r>
      <w:r w:rsidR="00D542F1">
        <w:rPr>
          <w:rStyle w:val="Heading2Char"/>
          <w:rFonts w:asciiTheme="minorHAnsi" w:hAnsiTheme="minorHAnsi"/>
          <w:b w:val="0"/>
          <w:color w:val="auto"/>
          <w:sz w:val="22"/>
          <w:szCs w:val="22"/>
        </w:rPr>
        <w:t xml:space="preserve">based on the MAXX and MAXY values set on the tracer interface </w:t>
      </w:r>
      <w:r w:rsidRPr="00A20895">
        <w:rPr>
          <w:rStyle w:val="Heading2Char"/>
          <w:rFonts w:asciiTheme="minorHAnsi" w:hAnsiTheme="minorHAnsi"/>
          <w:b w:val="0"/>
          <w:color w:val="auto"/>
          <w:sz w:val="22"/>
          <w:szCs w:val="22"/>
        </w:rPr>
        <w:t xml:space="preserve">the main </w:t>
      </w:r>
      <w:proofErr w:type="spellStart"/>
      <w:r w:rsidRPr="00A20895">
        <w:rPr>
          <w:rStyle w:val="Heading2Char"/>
          <w:rFonts w:asciiTheme="minorHAnsi" w:hAnsiTheme="minorHAnsi"/>
          <w:b w:val="0"/>
          <w:color w:val="auto"/>
          <w:sz w:val="22"/>
          <w:szCs w:val="22"/>
        </w:rPr>
        <w:t>workticket</w:t>
      </w:r>
      <w:proofErr w:type="spellEnd"/>
      <w:r w:rsidRPr="00A20895">
        <w:rPr>
          <w:rStyle w:val="Heading2Char"/>
          <w:rFonts w:asciiTheme="minorHAnsi" w:hAnsiTheme="minorHAnsi"/>
          <w:b w:val="0"/>
          <w:color w:val="auto"/>
          <w:sz w:val="22"/>
          <w:szCs w:val="22"/>
        </w:rPr>
        <w:t xml:space="preserve"> will be re-printed, with revised shape and layout, at a printer near the tracer.</w:t>
      </w:r>
    </w:p>
    <w:p w:rsidR="00A20895" w:rsidRPr="00A20895" w:rsidRDefault="00A20895" w:rsidP="00A20895">
      <w:pPr>
        <w:pStyle w:val="NoSpacing"/>
        <w:numPr>
          <w:ilvl w:val="0"/>
          <w:numId w:val="4"/>
        </w:numPr>
        <w:rPr>
          <w:rStyle w:val="Heading2Char"/>
          <w:rFonts w:asciiTheme="minorHAnsi" w:hAnsiTheme="minorHAnsi"/>
          <w:b w:val="0"/>
          <w:bCs w:val="0"/>
          <w:color w:val="auto"/>
          <w:sz w:val="22"/>
          <w:szCs w:val="22"/>
        </w:rPr>
      </w:pPr>
      <w:r w:rsidRPr="00A20895">
        <w:rPr>
          <w:rStyle w:val="Heading2Char"/>
          <w:rFonts w:asciiTheme="minorHAnsi" w:hAnsiTheme="minorHAnsi"/>
          <w:b w:val="0"/>
          <w:color w:val="auto"/>
          <w:sz w:val="22"/>
          <w:szCs w:val="22"/>
        </w:rPr>
        <w:t xml:space="preserve">When a new shape is attached to an in-process job that has had lenses verified, and the change in finish layout is </w:t>
      </w:r>
      <w:r w:rsidRPr="00A20895">
        <w:rPr>
          <w:rStyle w:val="Heading2Char"/>
          <w:rFonts w:asciiTheme="minorHAnsi" w:hAnsiTheme="minorHAnsi"/>
          <w:b w:val="0"/>
          <w:i/>
          <w:color w:val="auto"/>
          <w:sz w:val="22"/>
          <w:szCs w:val="22"/>
        </w:rPr>
        <w:t>outside</w:t>
      </w:r>
      <w:r w:rsidRPr="00A20895">
        <w:rPr>
          <w:rStyle w:val="Heading2Char"/>
          <w:rFonts w:asciiTheme="minorHAnsi" w:hAnsiTheme="minorHAnsi"/>
          <w:b w:val="0"/>
          <w:color w:val="auto"/>
          <w:sz w:val="22"/>
          <w:szCs w:val="22"/>
        </w:rPr>
        <w:t xml:space="preserve"> the lab’s defined change tolerance</w:t>
      </w:r>
      <w:r w:rsidR="00D542F1">
        <w:rPr>
          <w:rStyle w:val="Heading2Char"/>
          <w:rFonts w:asciiTheme="minorHAnsi" w:hAnsiTheme="minorHAnsi"/>
          <w:b w:val="0"/>
          <w:color w:val="auto"/>
          <w:sz w:val="22"/>
          <w:szCs w:val="22"/>
        </w:rPr>
        <w:t xml:space="preserve"> based on MAXX and MAXY values set on the tracer interface</w:t>
      </w:r>
      <w:r w:rsidRPr="00A20895">
        <w:rPr>
          <w:rStyle w:val="Heading2Char"/>
          <w:rFonts w:asciiTheme="minorHAnsi" w:hAnsiTheme="minorHAnsi"/>
          <w:b w:val="0"/>
          <w:color w:val="auto"/>
          <w:sz w:val="22"/>
          <w:szCs w:val="22"/>
        </w:rPr>
        <w:t xml:space="preserve">, a “reshape-error” ticket will print, also on a printer near the tracer.  This ticket, printed using </w:t>
      </w:r>
      <w:proofErr w:type="spellStart"/>
      <w:r w:rsidRPr="00A20895">
        <w:rPr>
          <w:rStyle w:val="Heading2Char"/>
          <w:rFonts w:asciiTheme="minorHAnsi" w:hAnsiTheme="minorHAnsi"/>
          <w:b w:val="0"/>
          <w:color w:val="auto"/>
          <w:sz w:val="22"/>
          <w:szCs w:val="22"/>
        </w:rPr>
        <w:t>rxspool</w:t>
      </w:r>
      <w:proofErr w:type="spellEnd"/>
      <w:r w:rsidRPr="00A20895">
        <w:rPr>
          <w:rStyle w:val="Heading2Char"/>
          <w:rFonts w:asciiTheme="minorHAnsi" w:hAnsiTheme="minorHAnsi"/>
          <w:b w:val="0"/>
          <w:color w:val="auto"/>
          <w:sz w:val="22"/>
          <w:szCs w:val="22"/>
        </w:rPr>
        <w:t>, can contain the new shape drawing/layout.  After printing, the job will be put into RECALC status, similar to the way digital calc errors are handled.</w:t>
      </w:r>
    </w:p>
    <w:p w:rsidR="00A20895" w:rsidRPr="00A20895" w:rsidRDefault="00A20895" w:rsidP="00A20895">
      <w:pPr>
        <w:pStyle w:val="NoSpacing"/>
        <w:numPr>
          <w:ilvl w:val="0"/>
          <w:numId w:val="4"/>
        </w:numPr>
        <w:rPr>
          <w:rStyle w:val="Heading2Char"/>
          <w:rFonts w:asciiTheme="minorHAnsi" w:hAnsiTheme="minorHAnsi"/>
          <w:b w:val="0"/>
          <w:bCs w:val="0"/>
          <w:color w:val="auto"/>
          <w:sz w:val="22"/>
          <w:szCs w:val="22"/>
        </w:rPr>
      </w:pPr>
      <w:r w:rsidRPr="00A20895">
        <w:rPr>
          <w:rStyle w:val="Heading2Char"/>
          <w:rFonts w:asciiTheme="minorHAnsi" w:hAnsiTheme="minorHAnsi"/>
          <w:b w:val="0"/>
          <w:color w:val="auto"/>
          <w:sz w:val="22"/>
          <w:szCs w:val="22"/>
        </w:rPr>
        <w:t>When a new shape is attached to an in-process job that has NOT had lenses verified, then:</w:t>
      </w:r>
    </w:p>
    <w:p w:rsidR="00A20895" w:rsidRPr="00A20895" w:rsidRDefault="00A20895" w:rsidP="00A20895">
      <w:pPr>
        <w:pStyle w:val="NoSpacing"/>
        <w:ind w:left="1080"/>
        <w:rPr>
          <w:rStyle w:val="Heading2Char"/>
          <w:rFonts w:asciiTheme="minorHAnsi" w:hAnsiTheme="minorHAnsi"/>
          <w:b w:val="0"/>
          <w:bCs w:val="0"/>
          <w:color w:val="auto"/>
          <w:sz w:val="22"/>
          <w:szCs w:val="22"/>
        </w:rPr>
      </w:pPr>
      <w:r w:rsidRPr="00A20895">
        <w:rPr>
          <w:rStyle w:val="Heading2Char"/>
          <w:rFonts w:asciiTheme="minorHAnsi" w:hAnsiTheme="minorHAnsi"/>
          <w:b w:val="0"/>
          <w:color w:val="auto"/>
          <w:sz w:val="22"/>
          <w:szCs w:val="22"/>
        </w:rPr>
        <w:t xml:space="preserve"> </w:t>
      </w:r>
      <w:r w:rsidR="002F76F6">
        <w:rPr>
          <w:rStyle w:val="Heading2Char"/>
          <w:rFonts w:asciiTheme="minorHAnsi" w:hAnsiTheme="minorHAnsi"/>
          <w:b w:val="0"/>
          <w:color w:val="auto"/>
          <w:sz w:val="22"/>
          <w:szCs w:val="22"/>
        </w:rPr>
        <w:t>T</w:t>
      </w:r>
      <w:r w:rsidRPr="00A20895">
        <w:rPr>
          <w:rStyle w:val="Heading2Char"/>
          <w:rFonts w:asciiTheme="minorHAnsi" w:hAnsiTheme="minorHAnsi"/>
          <w:b w:val="0"/>
          <w:color w:val="auto"/>
          <w:sz w:val="22"/>
          <w:szCs w:val="22"/>
        </w:rPr>
        <w:t>he job will be put back into RECALC status regardless of the amount of finish layout change, and the job will be recalculated automatically.  If it succeeds, the normal work ticket will print (but at the printer near the tracer); but if there are any errors or warnings then the job will remain in RECALC status and a reshape-needs-</w:t>
      </w:r>
      <w:proofErr w:type="spellStart"/>
      <w:r w:rsidRPr="00A20895">
        <w:rPr>
          <w:rStyle w:val="Heading2Char"/>
          <w:rFonts w:asciiTheme="minorHAnsi" w:hAnsiTheme="minorHAnsi"/>
          <w:b w:val="0"/>
          <w:color w:val="auto"/>
          <w:sz w:val="22"/>
          <w:szCs w:val="22"/>
        </w:rPr>
        <w:t>recalc</w:t>
      </w:r>
      <w:proofErr w:type="spellEnd"/>
      <w:r w:rsidRPr="00A20895">
        <w:rPr>
          <w:rStyle w:val="Heading2Char"/>
          <w:rFonts w:asciiTheme="minorHAnsi" w:hAnsiTheme="minorHAnsi"/>
          <w:b w:val="0"/>
          <w:color w:val="auto"/>
          <w:sz w:val="22"/>
          <w:szCs w:val="22"/>
        </w:rPr>
        <w:t xml:space="preserve"> ticket will print.</w:t>
      </w:r>
    </w:p>
    <w:p w:rsidR="005F737C" w:rsidRDefault="005F737C" w:rsidP="00046469"/>
    <w:p w:rsidR="002F76F6" w:rsidRPr="00A20895" w:rsidRDefault="002F76F6" w:rsidP="00046469">
      <w:r>
        <w:t>This new process needs to be configured in order to work.  All tracer interfaces must have a MAXX and MAXY configured and the printer / printer control for the reshape-needs-</w:t>
      </w:r>
      <w:proofErr w:type="spellStart"/>
      <w:r>
        <w:t>recalc</w:t>
      </w:r>
      <w:proofErr w:type="spellEnd"/>
      <w:r>
        <w:t xml:space="preserve"> ticket must be specified. Since the printing of a ticket is now available with this feature a dedicated printer will need to be in place to print the work ticket or </w:t>
      </w:r>
      <w:proofErr w:type="spellStart"/>
      <w:r>
        <w:t>recalc</w:t>
      </w:r>
      <w:proofErr w:type="spellEnd"/>
      <w:r>
        <w:t xml:space="preserve"> ticket.  This should be setup near the tracer so the ticket can be found easily by the tracer operator and placed in the tray.</w:t>
      </w:r>
    </w:p>
    <w:p w:rsidR="00046469" w:rsidRPr="00812DC5" w:rsidRDefault="00570735" w:rsidP="007D4A48">
      <w:pPr>
        <w:pStyle w:val="Heading3"/>
        <w:spacing w:before="0"/>
      </w:pPr>
      <w:r w:rsidRPr="00812DC5">
        <w:lastRenderedPageBreak/>
        <w:t>FP 25606 - Problem with the date of the "FR" docs</w:t>
      </w:r>
    </w:p>
    <w:p w:rsidR="00570735" w:rsidRPr="00A20895" w:rsidRDefault="00570735" w:rsidP="007D4A48">
      <w:pPr>
        <w:pStyle w:val="Heading3"/>
        <w:spacing w:before="0"/>
        <w:rPr>
          <w:rFonts w:asciiTheme="minorHAnsi" w:eastAsiaTheme="minorHAnsi" w:hAnsiTheme="minorHAnsi" w:cstheme="minorBidi"/>
          <w:b w:val="0"/>
          <w:bCs w:val="0"/>
          <w:color w:val="auto"/>
        </w:rPr>
      </w:pPr>
      <w:r w:rsidRPr="00A20895">
        <w:rPr>
          <w:rFonts w:asciiTheme="minorHAnsi" w:eastAsiaTheme="minorHAnsi" w:hAnsiTheme="minorHAnsi" w:cstheme="minorBidi"/>
          <w:b w:val="0"/>
          <w:bCs w:val="0"/>
          <w:color w:val="auto"/>
        </w:rPr>
        <w:t xml:space="preserve">Procedure </w:t>
      </w:r>
      <w:proofErr w:type="spellStart"/>
      <w:r w:rsidRPr="00A20895">
        <w:rPr>
          <w:rFonts w:asciiTheme="minorHAnsi" w:eastAsiaTheme="minorHAnsi" w:hAnsiTheme="minorHAnsi" w:cstheme="minorBidi"/>
          <w:b w:val="0"/>
          <w:bCs w:val="0"/>
          <w:color w:val="auto"/>
        </w:rPr>
        <w:t>pkgar_post_inv.post_inv_to_ar</w:t>
      </w:r>
      <w:proofErr w:type="spellEnd"/>
      <w:r w:rsidRPr="00A20895">
        <w:rPr>
          <w:rFonts w:asciiTheme="minorHAnsi" w:eastAsiaTheme="minorHAnsi" w:hAnsiTheme="minorHAnsi" w:cstheme="minorBidi"/>
          <w:b w:val="0"/>
          <w:bCs w:val="0"/>
          <w:color w:val="auto"/>
        </w:rPr>
        <w:t xml:space="preserve"> was using the old method for determining if an invoice was a consolidated invoice. It was looking at the first two characters of the invoice id for a FC. It now looks at the </w:t>
      </w:r>
      <w:proofErr w:type="spellStart"/>
      <w:r w:rsidRPr="00A20895">
        <w:rPr>
          <w:rFonts w:asciiTheme="minorHAnsi" w:eastAsiaTheme="minorHAnsi" w:hAnsiTheme="minorHAnsi" w:cstheme="minorBidi"/>
          <w:b w:val="0"/>
          <w:bCs w:val="0"/>
          <w:color w:val="auto"/>
        </w:rPr>
        <w:t>doc_type</w:t>
      </w:r>
      <w:proofErr w:type="spellEnd"/>
      <w:r w:rsidRPr="00A20895">
        <w:rPr>
          <w:rFonts w:asciiTheme="minorHAnsi" w:eastAsiaTheme="minorHAnsi" w:hAnsiTheme="minorHAnsi" w:cstheme="minorBidi"/>
          <w:b w:val="0"/>
          <w:bCs w:val="0"/>
          <w:color w:val="auto"/>
        </w:rPr>
        <w:t xml:space="preserve"> value for </w:t>
      </w:r>
      <w:proofErr w:type="gramStart"/>
      <w:r w:rsidRPr="00A20895">
        <w:rPr>
          <w:rFonts w:asciiTheme="minorHAnsi" w:eastAsiaTheme="minorHAnsi" w:hAnsiTheme="minorHAnsi" w:cstheme="minorBidi"/>
          <w:b w:val="0"/>
          <w:bCs w:val="0"/>
          <w:color w:val="auto"/>
        </w:rPr>
        <w:t>an</w:t>
      </w:r>
      <w:proofErr w:type="gramEnd"/>
      <w:r w:rsidRPr="00A20895">
        <w:rPr>
          <w:rFonts w:asciiTheme="minorHAnsi" w:eastAsiaTheme="minorHAnsi" w:hAnsiTheme="minorHAnsi" w:cstheme="minorBidi"/>
          <w:b w:val="0"/>
          <w:bCs w:val="0"/>
          <w:color w:val="auto"/>
        </w:rPr>
        <w:t xml:space="preserve"> CI. </w:t>
      </w:r>
      <w:proofErr w:type="gramStart"/>
      <w:r w:rsidRPr="00A20895">
        <w:rPr>
          <w:rFonts w:asciiTheme="minorHAnsi" w:eastAsiaTheme="minorHAnsi" w:hAnsiTheme="minorHAnsi" w:cstheme="minorBidi"/>
          <w:b w:val="0"/>
          <w:bCs w:val="0"/>
          <w:color w:val="auto"/>
        </w:rPr>
        <w:t>Resolved issue to correctly calculate the due date for consolidated invoices using the document type CI.</w:t>
      </w:r>
      <w:proofErr w:type="gramEnd"/>
    </w:p>
    <w:p w:rsidR="000A0B41" w:rsidRDefault="000A0B41" w:rsidP="000A0B41"/>
    <w:p w:rsidR="000A0B41" w:rsidRDefault="000A0B41" w:rsidP="007D4A48">
      <w:pPr>
        <w:pStyle w:val="Heading3"/>
        <w:spacing w:before="0"/>
      </w:pPr>
      <w:r w:rsidRPr="000A0B41">
        <w:t>FP 25714</w:t>
      </w:r>
      <w:r>
        <w:t xml:space="preserve"> </w:t>
      </w:r>
      <w:r w:rsidR="00A71332">
        <w:t>–</w:t>
      </w:r>
      <w:r w:rsidRPr="000A0B41">
        <w:t xml:space="preserve"> New</w:t>
      </w:r>
      <w:r w:rsidR="00A71332">
        <w:t xml:space="preserve"> Digital Lens</w:t>
      </w:r>
      <w:r w:rsidRPr="000A0B41">
        <w:t xml:space="preserve"> configura</w:t>
      </w:r>
      <w:r>
        <w:t>tion setup for all sub entities</w:t>
      </w:r>
    </w:p>
    <w:p w:rsidR="000A0B41" w:rsidRPr="000A0B41" w:rsidRDefault="000A0B41" w:rsidP="007D4A48">
      <w:pPr>
        <w:pStyle w:val="Heading3"/>
        <w:spacing w:before="0"/>
        <w:rPr>
          <w:rFonts w:asciiTheme="minorHAnsi" w:eastAsiaTheme="minorHAnsi" w:hAnsiTheme="minorHAnsi" w:cstheme="minorBidi"/>
          <w:b w:val="0"/>
          <w:bCs w:val="0"/>
          <w:color w:val="auto"/>
        </w:rPr>
      </w:pPr>
      <w:r w:rsidRPr="000A0B41">
        <w:rPr>
          <w:rFonts w:asciiTheme="minorHAnsi" w:eastAsiaTheme="minorHAnsi" w:hAnsiTheme="minorHAnsi" w:cstheme="minorBidi"/>
          <w:b w:val="0"/>
          <w:bCs w:val="0"/>
          <w:color w:val="auto"/>
        </w:rPr>
        <w:t xml:space="preserve">Automatically create configuration setups for all sub entities when creating new configuration setup. When creating the following </w:t>
      </w:r>
      <w:r>
        <w:rPr>
          <w:rFonts w:asciiTheme="minorHAnsi" w:eastAsiaTheme="minorHAnsi" w:hAnsiTheme="minorHAnsi" w:cstheme="minorBidi"/>
          <w:b w:val="0"/>
          <w:bCs w:val="0"/>
          <w:color w:val="auto"/>
        </w:rPr>
        <w:t>for</w:t>
      </w:r>
      <w:r w:rsidRPr="000A0B41">
        <w:rPr>
          <w:rFonts w:asciiTheme="minorHAnsi" w:eastAsiaTheme="minorHAnsi" w:hAnsiTheme="minorHAnsi" w:cstheme="minorBidi"/>
          <w:b w:val="0"/>
          <w:bCs w:val="0"/>
          <w:color w:val="auto"/>
        </w:rPr>
        <w:t xml:space="preserve"> all sub entities will have identical records created.</w:t>
      </w:r>
    </w:p>
    <w:p w:rsidR="007D4A48" w:rsidRDefault="000A0B41" w:rsidP="007D4A48">
      <w:pPr>
        <w:pStyle w:val="Heading3"/>
        <w:spacing w:before="0"/>
        <w:rPr>
          <w:rFonts w:asciiTheme="minorHAnsi" w:eastAsiaTheme="minorHAnsi" w:hAnsiTheme="minorHAnsi" w:cstheme="minorBidi"/>
          <w:b w:val="0"/>
          <w:bCs w:val="0"/>
          <w:color w:val="auto"/>
        </w:rPr>
      </w:pPr>
      <w:r w:rsidRPr="000A0B41">
        <w:rPr>
          <w:rFonts w:asciiTheme="minorHAnsi" w:eastAsiaTheme="minorHAnsi" w:hAnsiTheme="minorHAnsi" w:cstheme="minorBidi"/>
          <w:b w:val="0"/>
          <w:bCs w:val="0"/>
          <w:color w:val="auto"/>
        </w:rPr>
        <w:tab/>
        <w:t>1.</w:t>
      </w:r>
      <w:r w:rsidRPr="000A0B41">
        <w:rPr>
          <w:rFonts w:asciiTheme="minorHAnsi" w:eastAsiaTheme="minorHAnsi" w:hAnsiTheme="minorHAnsi" w:cstheme="minorBidi"/>
          <w:b w:val="0"/>
          <w:bCs w:val="0"/>
          <w:color w:val="auto"/>
        </w:rPr>
        <w:tab/>
        <w:t>Create Vendor</w:t>
      </w:r>
    </w:p>
    <w:p w:rsidR="000A0B41" w:rsidRPr="000A0B41" w:rsidRDefault="000A0B41" w:rsidP="007D4A48">
      <w:pPr>
        <w:pStyle w:val="Heading3"/>
        <w:spacing w:before="0"/>
        <w:rPr>
          <w:rFonts w:asciiTheme="minorHAnsi" w:eastAsiaTheme="minorHAnsi" w:hAnsiTheme="minorHAnsi" w:cstheme="minorBidi"/>
          <w:b w:val="0"/>
          <w:bCs w:val="0"/>
          <w:color w:val="auto"/>
        </w:rPr>
      </w:pPr>
      <w:r w:rsidRPr="000A0B41">
        <w:rPr>
          <w:rFonts w:asciiTheme="minorHAnsi" w:eastAsiaTheme="minorHAnsi" w:hAnsiTheme="minorHAnsi" w:cstheme="minorBidi"/>
          <w:b w:val="0"/>
          <w:bCs w:val="0"/>
          <w:color w:val="auto"/>
        </w:rPr>
        <w:tab/>
        <w:t>2.</w:t>
      </w:r>
      <w:r w:rsidRPr="000A0B41">
        <w:rPr>
          <w:rFonts w:asciiTheme="minorHAnsi" w:eastAsiaTheme="minorHAnsi" w:hAnsiTheme="minorHAnsi" w:cstheme="minorBidi"/>
          <w:b w:val="0"/>
          <w:bCs w:val="0"/>
          <w:color w:val="auto"/>
        </w:rPr>
        <w:tab/>
        <w:t>Create vendor configuration</w:t>
      </w:r>
    </w:p>
    <w:p w:rsidR="000A0B41" w:rsidRPr="000A0B41" w:rsidRDefault="000A0B41" w:rsidP="007D4A48">
      <w:pPr>
        <w:pStyle w:val="Heading3"/>
        <w:spacing w:before="0"/>
        <w:rPr>
          <w:rFonts w:asciiTheme="minorHAnsi" w:eastAsiaTheme="minorHAnsi" w:hAnsiTheme="minorHAnsi" w:cstheme="minorBidi"/>
          <w:b w:val="0"/>
          <w:bCs w:val="0"/>
          <w:color w:val="auto"/>
        </w:rPr>
      </w:pPr>
      <w:r w:rsidRPr="000A0B41">
        <w:rPr>
          <w:rFonts w:asciiTheme="minorHAnsi" w:eastAsiaTheme="minorHAnsi" w:hAnsiTheme="minorHAnsi" w:cstheme="minorBidi"/>
          <w:b w:val="0"/>
          <w:bCs w:val="0"/>
          <w:color w:val="auto"/>
        </w:rPr>
        <w:tab/>
        <w:t>3.</w:t>
      </w:r>
      <w:r w:rsidRPr="000A0B41">
        <w:rPr>
          <w:rFonts w:asciiTheme="minorHAnsi" w:eastAsiaTheme="minorHAnsi" w:hAnsiTheme="minorHAnsi" w:cstheme="minorBidi"/>
          <w:b w:val="0"/>
          <w:bCs w:val="0"/>
          <w:color w:val="auto"/>
        </w:rPr>
        <w:tab/>
        <w:t>Create engraving mask for vendor</w:t>
      </w:r>
    </w:p>
    <w:p w:rsidR="007D4A48" w:rsidRDefault="000A0B41" w:rsidP="00C44A82">
      <w:pPr>
        <w:pStyle w:val="Heading3"/>
        <w:spacing w:before="0"/>
        <w:rPr>
          <w:rFonts w:asciiTheme="minorHAnsi" w:eastAsiaTheme="minorHAnsi" w:hAnsiTheme="minorHAnsi" w:cstheme="minorBidi"/>
          <w:b w:val="0"/>
          <w:bCs w:val="0"/>
          <w:color w:val="auto"/>
        </w:rPr>
      </w:pPr>
      <w:r w:rsidRPr="000A0B41">
        <w:rPr>
          <w:rFonts w:asciiTheme="minorHAnsi" w:eastAsiaTheme="minorHAnsi" w:hAnsiTheme="minorHAnsi" w:cstheme="minorBidi"/>
          <w:b w:val="0"/>
          <w:bCs w:val="0"/>
          <w:color w:val="auto"/>
        </w:rPr>
        <w:tab/>
        <w:t>4.</w:t>
      </w:r>
      <w:r w:rsidRPr="000A0B41">
        <w:rPr>
          <w:rFonts w:asciiTheme="minorHAnsi" w:eastAsiaTheme="minorHAnsi" w:hAnsiTheme="minorHAnsi" w:cstheme="minorBidi"/>
          <w:b w:val="0"/>
          <w:bCs w:val="0"/>
          <w:color w:val="auto"/>
        </w:rPr>
        <w:tab/>
        <w:t>Create custom engraving mask for customer with vendor engraving mask.</w:t>
      </w:r>
    </w:p>
    <w:p w:rsidR="00C44A82" w:rsidRDefault="00C44A82" w:rsidP="00C44A82"/>
    <w:p w:rsidR="004117B4" w:rsidRDefault="004117B4" w:rsidP="00C44A82"/>
    <w:p w:rsidR="004117B4" w:rsidRDefault="004117B4" w:rsidP="00C44A82"/>
    <w:p w:rsidR="004117B4" w:rsidRDefault="004117B4" w:rsidP="00C44A82"/>
    <w:p w:rsidR="004117B4" w:rsidRPr="00C44A82" w:rsidRDefault="004117B4" w:rsidP="00C44A82"/>
    <w:p w:rsidR="00B6411A" w:rsidRPr="007D4A48" w:rsidRDefault="00B6411A" w:rsidP="007D4A48">
      <w:r w:rsidRPr="00B6411A">
        <w:t>System Management/ Maintenance/ Direct Surfacing</w:t>
      </w:r>
      <w:r>
        <w:t>:</w:t>
      </w:r>
    </w:p>
    <w:p w:rsidR="000A0B41" w:rsidRPr="000A0B41" w:rsidRDefault="007D4A48" w:rsidP="000A0B41">
      <w:r>
        <w:rPr>
          <w:noProof/>
        </w:rPr>
        <w:drawing>
          <wp:inline distT="0" distB="0" distL="0" distR="0">
            <wp:extent cx="5943600" cy="303149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stretch>
                      <a:fillRect/>
                    </a:stretch>
                  </pic:blipFill>
                  <pic:spPr>
                    <a:xfrm>
                      <a:off x="0" y="0"/>
                      <a:ext cx="5943600" cy="3031490"/>
                    </a:xfrm>
                    <a:prstGeom prst="rect">
                      <a:avLst/>
                    </a:prstGeom>
                  </pic:spPr>
                </pic:pic>
              </a:graphicData>
            </a:graphic>
          </wp:inline>
        </w:drawing>
      </w:r>
    </w:p>
    <w:p w:rsidR="00046469" w:rsidRDefault="000A0B41" w:rsidP="000A0B41">
      <w:pPr>
        <w:pStyle w:val="Heading3"/>
      </w:pPr>
      <w:r w:rsidRPr="000A0B41">
        <w:lastRenderedPageBreak/>
        <w:t xml:space="preserve">FP 25715 - Order routing between labs </w:t>
      </w:r>
    </w:p>
    <w:p w:rsidR="000A0B41" w:rsidRDefault="00034376" w:rsidP="000A0B41">
      <w:r w:rsidRPr="00034376">
        <w:t>The outsource process now supports outsourcing between labs on the same database between entities</w:t>
      </w:r>
      <w:r w:rsidR="00075F8E">
        <w:t xml:space="preserve"> (internal / intercompany)</w:t>
      </w:r>
      <w:r w:rsidRPr="00034376">
        <w:t>.  This will allow the receiving lab to send an order to a different production lab for some piece of production the way it would for an external lab.  The production lab order will be independent of the receiving lab order.</w:t>
      </w:r>
    </w:p>
    <w:p w:rsidR="00046469" w:rsidRDefault="00002FA2" w:rsidP="00AE6832">
      <w:pPr>
        <w:pStyle w:val="Heading3"/>
      </w:pPr>
      <w:r>
        <w:t xml:space="preserve">FP 25765 - </w:t>
      </w:r>
      <w:r w:rsidR="004F454C">
        <w:t>ART Blockers Issue</w:t>
      </w:r>
    </w:p>
    <w:p w:rsidR="000A0B41" w:rsidRPr="008B128D" w:rsidRDefault="00C34B8D" w:rsidP="00AE6832">
      <w:r w:rsidRPr="008B128D">
        <w:rPr>
          <w:rStyle w:val="apple-converted-space"/>
          <w:rFonts w:cs="Arial"/>
        </w:rPr>
        <w:t> </w:t>
      </w:r>
      <w:proofErr w:type="gramStart"/>
      <w:r w:rsidRPr="008B128D">
        <w:rPr>
          <w:rFonts w:cs="Arial"/>
        </w:rPr>
        <w:t>When blocking fails, correctly identify the XSTATUS of “E” from the blocker.</w:t>
      </w:r>
      <w:proofErr w:type="gramEnd"/>
      <w:r w:rsidRPr="008B128D">
        <w:rPr>
          <w:rFonts w:cs="Arial"/>
        </w:rPr>
        <w:t>  When this happens don’t store the blocking information for the job.</w:t>
      </w:r>
    </w:p>
    <w:p w:rsidR="000A0B41" w:rsidRDefault="000A0B41" w:rsidP="007D4A48">
      <w:pPr>
        <w:spacing w:after="0"/>
        <w:rPr>
          <w:rFonts w:asciiTheme="majorHAnsi" w:eastAsiaTheme="majorEastAsia" w:hAnsiTheme="majorHAnsi" w:cstheme="majorBidi"/>
          <w:b/>
          <w:bCs/>
          <w:color w:val="4F81BD" w:themeColor="accent1"/>
        </w:rPr>
      </w:pPr>
      <w:r w:rsidRPr="000A0B41">
        <w:rPr>
          <w:rFonts w:asciiTheme="majorHAnsi" w:eastAsiaTheme="majorEastAsia" w:hAnsiTheme="majorHAnsi" w:cstheme="majorBidi"/>
          <w:b/>
          <w:bCs/>
          <w:color w:val="4F81BD" w:themeColor="accent1"/>
        </w:rPr>
        <w:t>FP 25871 - Blue Tech Lens Report</w:t>
      </w:r>
    </w:p>
    <w:p w:rsidR="00AE6832" w:rsidRDefault="000A0B41" w:rsidP="007D4A48">
      <w:pPr>
        <w:spacing w:after="0"/>
      </w:pPr>
      <w:r w:rsidRPr="000A0B41">
        <w:t>Created new Blue Tech Lenses export file report summarizing lens sales. Database app Maintenance / Lenses / Lens Product Report Groups / Lens Report Groups</w:t>
      </w:r>
    </w:p>
    <w:p w:rsidR="000A0B41" w:rsidRDefault="000A0B41" w:rsidP="007D4A48">
      <w:pPr>
        <w:spacing w:after="0"/>
      </w:pPr>
    </w:p>
    <w:p w:rsidR="009A651E" w:rsidRDefault="009A651E" w:rsidP="007D4A48">
      <w:pPr>
        <w:spacing w:after="0"/>
        <w:rPr>
          <w:rFonts w:asciiTheme="majorHAnsi" w:eastAsiaTheme="majorEastAsia" w:hAnsiTheme="majorHAnsi" w:cstheme="majorBidi"/>
          <w:b/>
          <w:bCs/>
          <w:color w:val="4F81BD" w:themeColor="accent1"/>
        </w:rPr>
      </w:pPr>
      <w:r w:rsidRPr="009A651E">
        <w:rPr>
          <w:rFonts w:asciiTheme="majorHAnsi" w:eastAsiaTheme="majorEastAsia" w:hAnsiTheme="majorHAnsi" w:cstheme="majorBidi"/>
          <w:b/>
          <w:bCs/>
          <w:color w:val="4F81BD" w:themeColor="accent1"/>
        </w:rPr>
        <w:t>FP 26192 - Order Data Extract ignores selected User Entity</w:t>
      </w:r>
    </w:p>
    <w:p w:rsidR="00AE6832" w:rsidRDefault="009A651E" w:rsidP="007D4A48">
      <w:pPr>
        <w:spacing w:after="0"/>
      </w:pPr>
      <w:r w:rsidRPr="009A651E">
        <w:t xml:space="preserve">Original code was not picking up and passing User Entity to </w:t>
      </w:r>
      <w:r w:rsidR="00075F8E">
        <w:t>Order Data E</w:t>
      </w:r>
      <w:r w:rsidRPr="009A651E">
        <w:t xml:space="preserve">xtract procedure. Modified </w:t>
      </w:r>
      <w:r w:rsidR="00C34B8D" w:rsidRPr="009A651E">
        <w:t>procedure</w:t>
      </w:r>
      <w:r w:rsidRPr="009A651E">
        <w:t xml:space="preserve"> call to ensure entity value gets used.</w:t>
      </w:r>
      <w:r w:rsidR="00AE6832">
        <w:t xml:space="preserve">  </w:t>
      </w:r>
    </w:p>
    <w:p w:rsidR="00A856E6" w:rsidRDefault="00A856E6" w:rsidP="007D4A48">
      <w:pPr>
        <w:spacing w:after="0"/>
        <w:rPr>
          <w:rFonts w:asciiTheme="majorHAnsi" w:eastAsiaTheme="majorEastAsia" w:hAnsiTheme="majorHAnsi" w:cstheme="majorBidi"/>
          <w:b/>
          <w:bCs/>
          <w:color w:val="4F81BD" w:themeColor="accent1"/>
        </w:rPr>
      </w:pPr>
    </w:p>
    <w:p w:rsidR="00CC1E62" w:rsidRDefault="00CC1E62" w:rsidP="007D4A48">
      <w:pPr>
        <w:spacing w:after="0"/>
        <w:rPr>
          <w:rFonts w:asciiTheme="majorHAnsi" w:eastAsiaTheme="majorEastAsia" w:hAnsiTheme="majorHAnsi" w:cstheme="majorBidi"/>
          <w:b/>
          <w:bCs/>
          <w:color w:val="4F81BD" w:themeColor="accent1"/>
        </w:rPr>
      </w:pPr>
      <w:r w:rsidRPr="00CC1E62">
        <w:rPr>
          <w:rFonts w:asciiTheme="majorHAnsi" w:eastAsiaTheme="majorEastAsia" w:hAnsiTheme="majorHAnsi" w:cstheme="majorBidi"/>
          <w:b/>
          <w:bCs/>
          <w:color w:val="4F81BD" w:themeColor="accent1"/>
        </w:rPr>
        <w:t>FP 26521 - Dynamic and Static Shipping Bins</w:t>
      </w:r>
    </w:p>
    <w:p w:rsidR="00CC1E62" w:rsidRDefault="00CC1E62" w:rsidP="007D4A48">
      <w:pPr>
        <w:spacing w:after="0"/>
      </w:pPr>
      <w:r>
        <w:t>Make Dynamic and Static Shipping Bins / Boxes work together.  When using both, include:</w:t>
      </w:r>
    </w:p>
    <w:p w:rsidR="00CC1E62" w:rsidRDefault="00CC1E62" w:rsidP="00757C18">
      <w:pPr>
        <w:pStyle w:val="ListParagraph"/>
        <w:numPr>
          <w:ilvl w:val="0"/>
          <w:numId w:val="3"/>
        </w:numPr>
        <w:spacing w:after="0"/>
      </w:pPr>
      <w:r>
        <w:t xml:space="preserve">When assigning a dynamic ship box, do not use a box number that appears as a static bin for any customer, even if that static bin does not currently have any jobs in it. </w:t>
      </w:r>
    </w:p>
    <w:p w:rsidR="003A1408" w:rsidRDefault="00CC1E62" w:rsidP="00757C18">
      <w:pPr>
        <w:pStyle w:val="ListParagraph"/>
        <w:numPr>
          <w:ilvl w:val="0"/>
          <w:numId w:val="3"/>
        </w:numPr>
        <w:spacing w:after="0"/>
      </w:pPr>
      <w:r>
        <w:t>In Customer Profile screen, when assigning a static bin, do</w:t>
      </w:r>
      <w:r w:rsidR="00075F8E">
        <w:t xml:space="preserve"> allow the use of</w:t>
      </w:r>
      <w:r>
        <w:t xml:space="preserve"> a dynamic box number that is currently open for any ship method / courier</w:t>
      </w:r>
      <w:r w:rsidR="003A1408">
        <w:t xml:space="preserve"> to be assigned</w:t>
      </w:r>
      <w:r>
        <w:t xml:space="preserve">.  </w:t>
      </w:r>
      <w:r w:rsidR="00075F8E">
        <w:t>The user will receive a message</w:t>
      </w:r>
      <w:r>
        <w:t>, "There are currently jobs in a dynamic ship bin with this number.  Close all boxes before assigning</w:t>
      </w:r>
      <w:r w:rsidR="003A1408">
        <w:t xml:space="preserve"> this number as a static bin." </w:t>
      </w:r>
    </w:p>
    <w:p w:rsidR="00BC56AF" w:rsidRDefault="003A1408" w:rsidP="00757C18">
      <w:pPr>
        <w:pStyle w:val="ListParagraph"/>
        <w:numPr>
          <w:ilvl w:val="0"/>
          <w:numId w:val="3"/>
        </w:numPr>
        <w:spacing w:after="0"/>
      </w:pPr>
      <w:r>
        <w:t>Allow multiple customer to have same static bin number</w:t>
      </w:r>
    </w:p>
    <w:p w:rsidR="00E377F1" w:rsidRDefault="00E377F1" w:rsidP="007D4A48">
      <w:pPr>
        <w:spacing w:after="0"/>
        <w:rPr>
          <w:rFonts w:asciiTheme="majorHAnsi" w:eastAsiaTheme="majorEastAsia" w:hAnsiTheme="majorHAnsi" w:cstheme="majorBidi"/>
          <w:b/>
          <w:bCs/>
          <w:color w:val="4F81BD" w:themeColor="accent1"/>
        </w:rPr>
      </w:pPr>
    </w:p>
    <w:p w:rsidR="007D4A48" w:rsidRDefault="000677CD" w:rsidP="007D4A48">
      <w:pPr>
        <w:spacing w:after="0"/>
        <w:rPr>
          <w:rFonts w:asciiTheme="majorHAnsi" w:eastAsiaTheme="majorEastAsia" w:hAnsiTheme="majorHAnsi" w:cstheme="majorBidi"/>
          <w:b/>
          <w:bCs/>
          <w:color w:val="4F81BD" w:themeColor="accent1"/>
        </w:rPr>
      </w:pPr>
      <w:r w:rsidRPr="000677CD">
        <w:rPr>
          <w:rFonts w:asciiTheme="majorHAnsi" w:eastAsiaTheme="majorEastAsia" w:hAnsiTheme="majorHAnsi" w:cstheme="majorBidi"/>
          <w:b/>
          <w:bCs/>
          <w:color w:val="4F81BD" w:themeColor="accent1"/>
        </w:rPr>
        <w:t>FP 26922 - Extraction of Embedded Files in Zeiss XML</w:t>
      </w:r>
    </w:p>
    <w:p w:rsidR="000677CD" w:rsidRDefault="000677CD" w:rsidP="007D4A48">
      <w:pPr>
        <w:spacing w:after="0"/>
      </w:pPr>
      <w:r w:rsidRPr="000677CD">
        <w:t xml:space="preserve">There are several files embedded within the Zeiss xml data, which must be decanted into the appropriate directories for </w:t>
      </w:r>
      <w:proofErr w:type="spellStart"/>
      <w:r w:rsidRPr="000677CD">
        <w:t>lmslds</w:t>
      </w:r>
      <w:proofErr w:type="spellEnd"/>
      <w:r w:rsidRPr="000677CD">
        <w:t xml:space="preserve"> to deal with.  To that end there are two new applications now to handle creating and receiving Zeiss xml data in flat-file form, rather than directly from their </w:t>
      </w:r>
      <w:proofErr w:type="spellStart"/>
      <w:r w:rsidRPr="000677CD">
        <w:t>webservice</w:t>
      </w:r>
      <w:proofErr w:type="spellEnd"/>
      <w:r w:rsidRPr="000677CD">
        <w:t>.  These utilities are designed to operate in conjunction with Zeiss’s flat-file I/O utilities.</w:t>
      </w:r>
    </w:p>
    <w:p w:rsidR="007D4A48" w:rsidRPr="000677CD" w:rsidRDefault="007D4A48" w:rsidP="007D4A48">
      <w:pPr>
        <w:spacing w:after="0"/>
        <w:rPr>
          <w:b/>
          <w:bCs/>
        </w:rPr>
      </w:pPr>
    </w:p>
    <w:p w:rsidR="000677CD" w:rsidRPr="000677CD" w:rsidRDefault="000677CD" w:rsidP="007D4A48">
      <w:pPr>
        <w:pStyle w:val="Heading3"/>
        <w:numPr>
          <w:ilvl w:val="0"/>
          <w:numId w:val="1"/>
        </w:numPr>
        <w:spacing w:before="0"/>
        <w:rPr>
          <w:rFonts w:asciiTheme="minorHAnsi" w:eastAsiaTheme="minorHAnsi" w:hAnsiTheme="minorHAnsi" w:cstheme="minorBidi"/>
          <w:b w:val="0"/>
          <w:bCs w:val="0"/>
          <w:color w:val="auto"/>
        </w:rPr>
      </w:pPr>
      <w:proofErr w:type="spellStart"/>
      <w:proofErr w:type="gramStart"/>
      <w:r w:rsidRPr="000677CD">
        <w:rPr>
          <w:rFonts w:asciiTheme="minorHAnsi" w:eastAsiaTheme="minorHAnsi" w:hAnsiTheme="minorHAnsi" w:cstheme="minorBidi"/>
          <w:b w:val="0"/>
          <w:bCs w:val="0"/>
          <w:color w:val="auto"/>
        </w:rPr>
        <w:t>zffRxSubmit</w:t>
      </w:r>
      <w:proofErr w:type="spellEnd"/>
      <w:proofErr w:type="gramEnd"/>
      <w:r>
        <w:rPr>
          <w:rFonts w:asciiTheme="minorHAnsi" w:eastAsiaTheme="minorHAnsi" w:hAnsiTheme="minorHAnsi" w:cstheme="minorBidi"/>
          <w:b w:val="0"/>
          <w:bCs w:val="0"/>
          <w:color w:val="auto"/>
        </w:rPr>
        <w:t xml:space="preserve"> </w:t>
      </w:r>
      <w:r w:rsidRPr="000677CD">
        <w:rPr>
          <w:rFonts w:asciiTheme="minorHAnsi" w:eastAsiaTheme="minorHAnsi" w:hAnsiTheme="minorHAnsi" w:cstheme="minorBidi"/>
          <w:b w:val="0"/>
          <w:bCs w:val="0"/>
          <w:color w:val="auto"/>
        </w:rPr>
        <w:t>finds .LDS</w:t>
      </w:r>
      <w:r w:rsidR="007D4A48">
        <w:rPr>
          <w:rFonts w:asciiTheme="minorHAnsi" w:eastAsiaTheme="minorHAnsi" w:hAnsiTheme="minorHAnsi" w:cstheme="minorBidi"/>
          <w:b w:val="0"/>
          <w:bCs w:val="0"/>
          <w:color w:val="auto"/>
        </w:rPr>
        <w:t xml:space="preserve">  - </w:t>
      </w:r>
      <w:r w:rsidRPr="000677CD">
        <w:rPr>
          <w:rFonts w:asciiTheme="minorHAnsi" w:eastAsiaTheme="minorHAnsi" w:hAnsiTheme="minorHAnsi" w:cstheme="minorBidi"/>
          <w:b w:val="0"/>
          <w:bCs w:val="0"/>
          <w:color w:val="auto"/>
        </w:rPr>
        <w:t xml:space="preserve"> files created by </w:t>
      </w:r>
      <w:proofErr w:type="spellStart"/>
      <w:r w:rsidRPr="000677CD">
        <w:rPr>
          <w:rFonts w:asciiTheme="minorHAnsi" w:eastAsiaTheme="minorHAnsi" w:hAnsiTheme="minorHAnsi" w:cstheme="minorBidi"/>
          <w:b w:val="0"/>
          <w:bCs w:val="0"/>
          <w:color w:val="auto"/>
        </w:rPr>
        <w:t>lmslds</w:t>
      </w:r>
      <w:proofErr w:type="spellEnd"/>
      <w:r w:rsidRPr="000677CD">
        <w:rPr>
          <w:rFonts w:asciiTheme="minorHAnsi" w:eastAsiaTheme="minorHAnsi" w:hAnsiTheme="minorHAnsi" w:cstheme="minorBidi"/>
          <w:b w:val="0"/>
          <w:bCs w:val="0"/>
          <w:color w:val="auto"/>
        </w:rPr>
        <w:t>, submits them to the Zeiss I/O utility</w:t>
      </w:r>
    </w:p>
    <w:p w:rsidR="000677CD" w:rsidRDefault="000677CD" w:rsidP="007D4A48">
      <w:pPr>
        <w:pStyle w:val="Heading3"/>
        <w:numPr>
          <w:ilvl w:val="0"/>
          <w:numId w:val="1"/>
        </w:numPr>
        <w:spacing w:before="0"/>
        <w:rPr>
          <w:rFonts w:asciiTheme="minorHAnsi" w:eastAsiaTheme="minorHAnsi" w:hAnsiTheme="minorHAnsi" w:cstheme="minorBidi"/>
          <w:b w:val="0"/>
          <w:bCs w:val="0"/>
          <w:color w:val="auto"/>
        </w:rPr>
      </w:pPr>
      <w:proofErr w:type="spellStart"/>
      <w:proofErr w:type="gramStart"/>
      <w:r w:rsidRPr="000677CD">
        <w:rPr>
          <w:rFonts w:asciiTheme="minorHAnsi" w:eastAsiaTheme="minorHAnsi" w:hAnsiTheme="minorHAnsi" w:cstheme="minorBidi"/>
          <w:b w:val="0"/>
          <w:bCs w:val="0"/>
          <w:color w:val="auto"/>
        </w:rPr>
        <w:t>zffRxGet</w:t>
      </w:r>
      <w:proofErr w:type="spellEnd"/>
      <w:proofErr w:type="gramEnd"/>
      <w:r>
        <w:rPr>
          <w:rFonts w:asciiTheme="minorHAnsi" w:eastAsiaTheme="minorHAnsi" w:hAnsiTheme="minorHAnsi" w:cstheme="minorBidi"/>
          <w:b w:val="0"/>
          <w:bCs w:val="0"/>
          <w:color w:val="auto"/>
        </w:rPr>
        <w:t xml:space="preserve"> </w:t>
      </w:r>
      <w:r w:rsidRPr="000677CD">
        <w:rPr>
          <w:rFonts w:asciiTheme="minorHAnsi" w:eastAsiaTheme="minorHAnsi" w:hAnsiTheme="minorHAnsi" w:cstheme="minorBidi"/>
          <w:b w:val="0"/>
          <w:bCs w:val="0"/>
          <w:color w:val="auto"/>
        </w:rPr>
        <w:t>finds .LMS</w:t>
      </w:r>
      <w:r w:rsidR="007D4A48">
        <w:rPr>
          <w:rFonts w:asciiTheme="minorHAnsi" w:eastAsiaTheme="minorHAnsi" w:hAnsiTheme="minorHAnsi" w:cstheme="minorBidi"/>
          <w:b w:val="0"/>
          <w:bCs w:val="0"/>
          <w:color w:val="auto"/>
        </w:rPr>
        <w:t xml:space="preserve"> - </w:t>
      </w:r>
      <w:r w:rsidRPr="000677CD">
        <w:rPr>
          <w:rFonts w:asciiTheme="minorHAnsi" w:eastAsiaTheme="minorHAnsi" w:hAnsiTheme="minorHAnsi" w:cstheme="minorBidi"/>
          <w:b w:val="0"/>
          <w:bCs w:val="0"/>
          <w:color w:val="auto"/>
        </w:rPr>
        <w:t xml:space="preserve"> files created by the Zeiss I/O utility, creates .LMS and other</w:t>
      </w:r>
      <w:r>
        <w:rPr>
          <w:rFonts w:asciiTheme="minorHAnsi" w:eastAsiaTheme="minorHAnsi" w:hAnsiTheme="minorHAnsi" w:cstheme="minorBidi"/>
          <w:b w:val="0"/>
          <w:bCs w:val="0"/>
          <w:color w:val="auto"/>
        </w:rPr>
        <w:t xml:space="preserve"> </w:t>
      </w:r>
      <w:r w:rsidRPr="000677CD">
        <w:rPr>
          <w:rFonts w:asciiTheme="minorHAnsi" w:eastAsiaTheme="minorHAnsi" w:hAnsiTheme="minorHAnsi" w:cstheme="minorBidi"/>
          <w:b w:val="0"/>
          <w:bCs w:val="0"/>
          <w:color w:val="auto"/>
        </w:rPr>
        <w:t xml:space="preserve">files such that they can be used by </w:t>
      </w:r>
      <w:proofErr w:type="spellStart"/>
      <w:r w:rsidRPr="000677CD">
        <w:rPr>
          <w:rFonts w:asciiTheme="minorHAnsi" w:eastAsiaTheme="minorHAnsi" w:hAnsiTheme="minorHAnsi" w:cstheme="minorBidi"/>
          <w:b w:val="0"/>
          <w:bCs w:val="0"/>
          <w:color w:val="auto"/>
        </w:rPr>
        <w:t>lmslds</w:t>
      </w:r>
      <w:proofErr w:type="spellEnd"/>
      <w:r w:rsidRPr="000677CD">
        <w:rPr>
          <w:rFonts w:asciiTheme="minorHAnsi" w:eastAsiaTheme="minorHAnsi" w:hAnsiTheme="minorHAnsi" w:cstheme="minorBidi"/>
          <w:b w:val="0"/>
          <w:bCs w:val="0"/>
          <w:color w:val="auto"/>
        </w:rPr>
        <w:t xml:space="preserve"> to complete processing.</w:t>
      </w:r>
    </w:p>
    <w:p w:rsidR="00AB73FA" w:rsidRDefault="00AB73FA" w:rsidP="00BB2A2E">
      <w:pPr>
        <w:spacing w:after="0"/>
        <w:rPr>
          <w:rFonts w:asciiTheme="majorHAnsi" w:eastAsiaTheme="majorEastAsia" w:hAnsiTheme="majorHAnsi" w:cstheme="majorBidi"/>
          <w:b/>
          <w:bCs/>
          <w:color w:val="4F81BD" w:themeColor="accent1"/>
        </w:rPr>
      </w:pPr>
    </w:p>
    <w:p w:rsidR="00AB73FA" w:rsidRDefault="000677CD" w:rsidP="00BB2A2E">
      <w:pPr>
        <w:spacing w:after="0"/>
        <w:rPr>
          <w:rFonts w:asciiTheme="majorHAnsi" w:eastAsiaTheme="majorEastAsia" w:hAnsiTheme="majorHAnsi" w:cstheme="majorBidi"/>
          <w:b/>
          <w:bCs/>
          <w:color w:val="4F81BD" w:themeColor="accent1"/>
        </w:rPr>
      </w:pPr>
      <w:r w:rsidRPr="000677CD">
        <w:rPr>
          <w:rFonts w:asciiTheme="majorHAnsi" w:eastAsiaTheme="majorEastAsia" w:hAnsiTheme="majorHAnsi" w:cstheme="majorBidi"/>
          <w:b/>
          <w:bCs/>
          <w:color w:val="4F81BD" w:themeColor="accent1"/>
        </w:rPr>
        <w:t>FP 26980 - Cancel reason is not saved for</w:t>
      </w:r>
      <w:r w:rsidR="00AB73FA">
        <w:rPr>
          <w:rFonts w:asciiTheme="majorHAnsi" w:eastAsiaTheme="majorEastAsia" w:hAnsiTheme="majorHAnsi" w:cstheme="majorBidi"/>
          <w:b/>
          <w:bCs/>
          <w:color w:val="4F81BD" w:themeColor="accent1"/>
        </w:rPr>
        <w:t xml:space="preserve"> importing immediate cancels</w:t>
      </w:r>
    </w:p>
    <w:p w:rsidR="000677CD" w:rsidRDefault="000677CD" w:rsidP="00BB2A2E">
      <w:pPr>
        <w:spacing w:after="0"/>
        <w:rPr>
          <w:b/>
          <w:bCs/>
        </w:rPr>
      </w:pPr>
      <w:proofErr w:type="gramStart"/>
      <w:r w:rsidRPr="000677CD">
        <w:t xml:space="preserve">When </w:t>
      </w:r>
      <w:r w:rsidR="00AB73FA">
        <w:t xml:space="preserve">importing </w:t>
      </w:r>
      <w:r w:rsidR="00AB73FA" w:rsidRPr="000677CD">
        <w:t>cancel</w:t>
      </w:r>
      <w:r w:rsidR="00AB73FA">
        <w:t>ed</w:t>
      </w:r>
      <w:r w:rsidR="00AB73FA" w:rsidRPr="000677CD">
        <w:t xml:space="preserve"> jobs</w:t>
      </w:r>
      <w:r w:rsidR="00AB73FA">
        <w:t xml:space="preserve"> through import XML</w:t>
      </w:r>
      <w:r w:rsidRPr="000677CD">
        <w:t>, make sure to record the cancel reason</w:t>
      </w:r>
      <w:r w:rsidR="00AB73FA">
        <w:t>.</w:t>
      </w:r>
      <w:proofErr w:type="gramEnd"/>
    </w:p>
    <w:p w:rsidR="00A856E6" w:rsidRDefault="00A856E6" w:rsidP="00BB2A2E">
      <w:pPr>
        <w:spacing w:after="0"/>
        <w:rPr>
          <w:rFonts w:asciiTheme="majorHAnsi" w:eastAsiaTheme="majorEastAsia" w:hAnsiTheme="majorHAnsi" w:cstheme="majorBidi"/>
          <w:b/>
          <w:bCs/>
          <w:color w:val="4F81BD" w:themeColor="accent1"/>
        </w:rPr>
      </w:pPr>
    </w:p>
    <w:p w:rsidR="000677CD" w:rsidRDefault="000677CD" w:rsidP="00BB2A2E">
      <w:pPr>
        <w:spacing w:after="0"/>
        <w:rPr>
          <w:rFonts w:asciiTheme="majorHAnsi" w:eastAsiaTheme="majorEastAsia" w:hAnsiTheme="majorHAnsi" w:cstheme="majorBidi"/>
          <w:b/>
          <w:bCs/>
          <w:color w:val="4F81BD" w:themeColor="accent1"/>
        </w:rPr>
      </w:pPr>
      <w:r w:rsidRPr="000677CD">
        <w:rPr>
          <w:rFonts w:asciiTheme="majorHAnsi" w:eastAsiaTheme="majorEastAsia" w:hAnsiTheme="majorHAnsi" w:cstheme="majorBidi"/>
          <w:b/>
          <w:bCs/>
          <w:color w:val="4F81BD" w:themeColor="accent1"/>
        </w:rPr>
        <w:t xml:space="preserve">FP </w:t>
      </w:r>
      <w:r w:rsidRPr="00A856E6">
        <w:rPr>
          <w:rFonts w:asciiTheme="majorHAnsi" w:eastAsiaTheme="majorEastAsia" w:hAnsiTheme="majorHAnsi" w:cstheme="majorBidi"/>
          <w:b/>
          <w:bCs/>
          <w:color w:val="4F81BD" w:themeColor="accent1"/>
        </w:rPr>
        <w:t>27179</w:t>
      </w:r>
      <w:r w:rsidRPr="000677CD">
        <w:rPr>
          <w:rFonts w:asciiTheme="majorHAnsi" w:eastAsiaTheme="majorEastAsia" w:hAnsiTheme="majorHAnsi" w:cstheme="majorBidi"/>
          <w:b/>
          <w:bCs/>
          <w:color w:val="4F81BD" w:themeColor="accent1"/>
        </w:rPr>
        <w:t xml:space="preserve"> </w:t>
      </w:r>
      <w:r w:rsidR="00B308F5">
        <w:rPr>
          <w:rFonts w:asciiTheme="majorHAnsi" w:eastAsiaTheme="majorEastAsia" w:hAnsiTheme="majorHAnsi" w:cstheme="majorBidi"/>
          <w:b/>
          <w:bCs/>
          <w:color w:val="4F81BD" w:themeColor="accent1"/>
        </w:rPr>
        <w:t>–</w:t>
      </w:r>
      <w:r w:rsidRPr="000677CD">
        <w:rPr>
          <w:rFonts w:asciiTheme="majorHAnsi" w:eastAsiaTheme="majorEastAsia" w:hAnsiTheme="majorHAnsi" w:cstheme="majorBidi"/>
          <w:b/>
          <w:bCs/>
          <w:color w:val="4F81BD" w:themeColor="accent1"/>
        </w:rPr>
        <w:t xml:space="preserve"> </w:t>
      </w:r>
      <w:r w:rsidR="00B308F5">
        <w:rPr>
          <w:rFonts w:asciiTheme="majorHAnsi" w:eastAsiaTheme="majorEastAsia" w:hAnsiTheme="majorHAnsi" w:cstheme="majorBidi"/>
          <w:b/>
          <w:bCs/>
          <w:color w:val="4F81BD" w:themeColor="accent1"/>
        </w:rPr>
        <w:t>Auto o</w:t>
      </w:r>
      <w:r w:rsidRPr="000677CD">
        <w:rPr>
          <w:rFonts w:asciiTheme="majorHAnsi" w:eastAsiaTheme="majorEastAsia" w:hAnsiTheme="majorHAnsi" w:cstheme="majorBidi"/>
          <w:b/>
          <w:bCs/>
          <w:color w:val="4F81BD" w:themeColor="accent1"/>
        </w:rPr>
        <w:t xml:space="preserve">utsource rule lens enhancements </w:t>
      </w:r>
    </w:p>
    <w:p w:rsidR="00F67CD5" w:rsidRDefault="00983399" w:rsidP="00BB2A2E">
      <w:pPr>
        <w:spacing w:after="0"/>
      </w:pPr>
      <w:r>
        <w:lastRenderedPageBreak/>
        <w:t>A</w:t>
      </w:r>
      <w:r w:rsidR="00A856E6">
        <w:t xml:space="preserve"> new rule method</w:t>
      </w:r>
      <w:r w:rsidR="000677CD">
        <w:t xml:space="preserve"> </w:t>
      </w:r>
      <w:r w:rsidR="00075F8E">
        <w:t xml:space="preserve">has been added </w:t>
      </w:r>
      <w:r w:rsidR="000677CD">
        <w:t xml:space="preserve">to check if either lens on the job has a value that meets </w:t>
      </w:r>
      <w:proofErr w:type="gramStart"/>
      <w:r w:rsidR="000677CD">
        <w:t>the  criteria</w:t>
      </w:r>
      <w:proofErr w:type="gramEnd"/>
      <w:r w:rsidR="000677CD">
        <w:t>.  Therefore we are enhancing all rules relating to the lens attributes to provide this functionality</w:t>
      </w:r>
      <w:r w:rsidR="00F67CD5">
        <w:t xml:space="preserve">. </w:t>
      </w:r>
      <w:r w:rsidR="000677CD">
        <w:t xml:space="preserve">The Lens rule enhancements are described in groups since the current version works differently for each group. </w:t>
      </w:r>
    </w:p>
    <w:p w:rsidR="00E42883" w:rsidRDefault="000677CD" w:rsidP="00BB2A2E">
      <w:pPr>
        <w:spacing w:after="0"/>
      </w:pPr>
      <w:proofErr w:type="gramStart"/>
      <w:r>
        <w:t>System Management /Maintenance/ Routing Setup window</w:t>
      </w:r>
      <w:r w:rsidR="00E42883">
        <w:t>.</w:t>
      </w:r>
      <w:proofErr w:type="gramEnd"/>
      <w:r w:rsidR="00E42883">
        <w:t xml:space="preserve"> </w:t>
      </w:r>
    </w:p>
    <w:p w:rsidR="00021E2C" w:rsidRPr="00E45141" w:rsidRDefault="00021E2C" w:rsidP="00BB2A2E">
      <w:pPr>
        <w:spacing w:after="0"/>
      </w:pPr>
    </w:p>
    <w:p w:rsidR="00E45141" w:rsidRPr="00E45141" w:rsidRDefault="00E45141" w:rsidP="00E45141">
      <w:r w:rsidRPr="00E45141">
        <w:t>These are lens attributes that are used in defining ranges.  The current rule methods using this approach are;</w:t>
      </w:r>
    </w:p>
    <w:p w:rsidR="00E45141" w:rsidRPr="00E45141" w:rsidRDefault="00E45141" w:rsidP="00E45141">
      <w:pPr>
        <w:pStyle w:val="NoSpacing"/>
      </w:pPr>
      <w:r w:rsidRPr="00E45141">
        <w:t>Add From</w:t>
      </w:r>
      <w:r w:rsidRPr="00E45141">
        <w:tab/>
      </w:r>
      <w:r w:rsidRPr="00E45141">
        <w:tab/>
      </w:r>
      <w:r w:rsidRPr="00E45141">
        <w:tab/>
        <w:t>Add To</w:t>
      </w:r>
    </w:p>
    <w:p w:rsidR="00E45141" w:rsidRPr="00E45141" w:rsidRDefault="00E45141" w:rsidP="00E45141">
      <w:pPr>
        <w:pStyle w:val="NoSpacing"/>
      </w:pPr>
      <w:r>
        <w:rPr>
          <w:lang w:val="en-CA"/>
        </w:rPr>
        <w:t>A</w:t>
      </w:r>
      <w:r w:rsidRPr="00E45141">
        <w:t xml:space="preserve">dd2 </w:t>
      </w:r>
      <w:proofErr w:type="gramStart"/>
      <w:r w:rsidRPr="00E45141">
        <w:t>From</w:t>
      </w:r>
      <w:proofErr w:type="gramEnd"/>
      <w:r w:rsidRPr="00E45141">
        <w:tab/>
      </w:r>
      <w:r w:rsidRPr="00E45141">
        <w:tab/>
      </w:r>
      <w:r w:rsidRPr="00E45141">
        <w:tab/>
        <w:t>Add2 To</w:t>
      </w:r>
    </w:p>
    <w:p w:rsidR="00E45141" w:rsidRPr="00E45141" w:rsidRDefault="00E45141" w:rsidP="00E45141">
      <w:pPr>
        <w:pStyle w:val="NoSpacing"/>
      </w:pPr>
      <w:r w:rsidRPr="00E45141">
        <w:t xml:space="preserve">Base Curve </w:t>
      </w:r>
      <w:proofErr w:type="gramStart"/>
      <w:r w:rsidRPr="00E45141">
        <w:t>From</w:t>
      </w:r>
      <w:proofErr w:type="gramEnd"/>
      <w:r w:rsidRPr="00E45141">
        <w:tab/>
      </w:r>
      <w:r w:rsidRPr="00E45141">
        <w:tab/>
        <w:t>Base Curve To</w:t>
      </w:r>
    </w:p>
    <w:p w:rsidR="00E45141" w:rsidRPr="00E45141" w:rsidRDefault="00E45141" w:rsidP="00E45141">
      <w:pPr>
        <w:pStyle w:val="NoSpacing"/>
      </w:pPr>
      <w:r w:rsidRPr="00E45141">
        <w:t xml:space="preserve">Edge Thick </w:t>
      </w:r>
      <w:proofErr w:type="gramStart"/>
      <w:r w:rsidRPr="00E45141">
        <w:t>From</w:t>
      </w:r>
      <w:proofErr w:type="gramEnd"/>
      <w:r w:rsidRPr="00E45141">
        <w:tab/>
      </w:r>
      <w:r w:rsidRPr="00E45141">
        <w:tab/>
        <w:t>Edge Thick To</w:t>
      </w:r>
    </w:p>
    <w:p w:rsidR="00E45141" w:rsidRPr="00E45141" w:rsidRDefault="00E45141" w:rsidP="00E45141">
      <w:pPr>
        <w:pStyle w:val="NoSpacing"/>
      </w:pPr>
      <w:r w:rsidRPr="00E45141">
        <w:t>Generator base from</w:t>
      </w:r>
      <w:r w:rsidRPr="00E45141">
        <w:tab/>
      </w:r>
      <w:r w:rsidRPr="00E45141">
        <w:tab/>
        <w:t>Generator base to</w:t>
      </w:r>
    </w:p>
    <w:p w:rsidR="00E45141" w:rsidRPr="00E45141" w:rsidRDefault="00E45141" w:rsidP="00E45141">
      <w:pPr>
        <w:pStyle w:val="NoSpacing"/>
      </w:pPr>
      <w:r w:rsidRPr="00E45141">
        <w:t>Generator cross from</w:t>
      </w:r>
      <w:r w:rsidRPr="00E45141">
        <w:tab/>
      </w:r>
      <w:r w:rsidRPr="00E45141">
        <w:tab/>
        <w:t>Generator cross to</w:t>
      </w:r>
    </w:p>
    <w:p w:rsidR="00E45141" w:rsidRPr="00E45141" w:rsidRDefault="00E45141" w:rsidP="00E45141">
      <w:pPr>
        <w:pStyle w:val="NoSpacing"/>
      </w:pPr>
      <w:r w:rsidRPr="00E45141">
        <w:t>Horizontal crib from</w:t>
      </w:r>
      <w:r w:rsidRPr="00E45141">
        <w:tab/>
      </w:r>
      <w:r w:rsidRPr="00E45141">
        <w:tab/>
        <w:t>Horizontal crib to</w:t>
      </w:r>
    </w:p>
    <w:p w:rsidR="00E45141" w:rsidRPr="00E45141" w:rsidRDefault="00E45141" w:rsidP="00E45141">
      <w:pPr>
        <w:pStyle w:val="NoSpacing"/>
      </w:pPr>
      <w:r w:rsidRPr="00E45141">
        <w:t>Prism Entered From</w:t>
      </w:r>
      <w:r w:rsidRPr="00E45141">
        <w:tab/>
      </w:r>
      <w:r w:rsidRPr="00E45141">
        <w:tab/>
        <w:t>Prism Entered To</w:t>
      </w:r>
    </w:p>
    <w:p w:rsidR="00E45141" w:rsidRPr="00E45141" w:rsidRDefault="00E45141" w:rsidP="00E45141">
      <w:pPr>
        <w:pStyle w:val="NoSpacing"/>
      </w:pPr>
      <w:r w:rsidRPr="00E45141">
        <w:t xml:space="preserve">Prism </w:t>
      </w:r>
      <w:proofErr w:type="gramStart"/>
      <w:r w:rsidRPr="00E45141">
        <w:t>From</w:t>
      </w:r>
      <w:proofErr w:type="gramEnd"/>
      <w:r w:rsidRPr="00E45141">
        <w:tab/>
      </w:r>
      <w:r w:rsidRPr="00E45141">
        <w:tab/>
      </w:r>
      <w:r w:rsidRPr="00E45141">
        <w:tab/>
        <w:t>Prism To</w:t>
      </w:r>
    </w:p>
    <w:p w:rsidR="00E45141" w:rsidRPr="00E45141" w:rsidRDefault="00E45141" w:rsidP="00E45141">
      <w:pPr>
        <w:pStyle w:val="NoSpacing"/>
      </w:pPr>
      <w:r w:rsidRPr="00E45141">
        <w:t>Rear curve from value</w:t>
      </w:r>
      <w:r w:rsidRPr="00E45141">
        <w:tab/>
      </w:r>
      <w:r w:rsidRPr="00E45141">
        <w:tab/>
        <w:t>Rear curve to value</w:t>
      </w:r>
    </w:p>
    <w:p w:rsidR="00E45141" w:rsidRPr="00E45141" w:rsidRDefault="00E45141" w:rsidP="00E45141">
      <w:pPr>
        <w:pStyle w:val="NoSpacing"/>
      </w:pPr>
      <w:r w:rsidRPr="00E45141">
        <w:t>Segment height from</w:t>
      </w:r>
      <w:r w:rsidRPr="00E45141">
        <w:tab/>
      </w:r>
      <w:r w:rsidRPr="00E45141">
        <w:tab/>
        <w:t>Segment height to</w:t>
      </w:r>
    </w:p>
    <w:p w:rsidR="00E45141" w:rsidRPr="00E45141" w:rsidRDefault="00E45141" w:rsidP="00E45141">
      <w:pPr>
        <w:pStyle w:val="NoSpacing"/>
      </w:pPr>
      <w:r w:rsidRPr="00E45141">
        <w:t xml:space="preserve">Sphere </w:t>
      </w:r>
      <w:proofErr w:type="gramStart"/>
      <w:r w:rsidRPr="00E45141">
        <w:t>From</w:t>
      </w:r>
      <w:proofErr w:type="gramEnd"/>
      <w:r w:rsidRPr="00E45141">
        <w:tab/>
      </w:r>
      <w:r w:rsidRPr="00E45141">
        <w:tab/>
      </w:r>
      <w:r w:rsidRPr="00E45141">
        <w:tab/>
        <w:t>Sphere To</w:t>
      </w:r>
    </w:p>
    <w:p w:rsidR="00E45141" w:rsidRPr="00E45141" w:rsidRDefault="00E45141" w:rsidP="00E45141">
      <w:pPr>
        <w:pStyle w:val="NoSpacing"/>
      </w:pPr>
      <w:r w:rsidRPr="00E45141">
        <w:t>Total power from</w:t>
      </w:r>
      <w:r w:rsidRPr="00E45141">
        <w:tab/>
      </w:r>
      <w:r w:rsidRPr="00E45141">
        <w:tab/>
        <w:t>Total power to</w:t>
      </w:r>
    </w:p>
    <w:p w:rsidR="00E45141" w:rsidRPr="00E45141" w:rsidRDefault="00E45141" w:rsidP="00E45141">
      <w:pPr>
        <w:pStyle w:val="NoSpacing"/>
      </w:pPr>
      <w:r w:rsidRPr="00E45141">
        <w:t>Vertical crib from</w:t>
      </w:r>
      <w:r w:rsidRPr="00E45141">
        <w:tab/>
      </w:r>
      <w:r w:rsidRPr="00E45141">
        <w:tab/>
        <w:t>Vertical crib to</w:t>
      </w:r>
    </w:p>
    <w:p w:rsidR="00E45141" w:rsidRPr="00E45141" w:rsidRDefault="00E45141" w:rsidP="00E45141">
      <w:pPr>
        <w:pStyle w:val="NoSpacing"/>
      </w:pPr>
      <w:r w:rsidRPr="00E45141">
        <w:tab/>
      </w:r>
    </w:p>
    <w:p w:rsidR="00E45141" w:rsidRPr="00E45141" w:rsidRDefault="00E45141" w:rsidP="00E45141">
      <w:pPr>
        <w:pStyle w:val="NoSpacing"/>
      </w:pPr>
      <w:r w:rsidRPr="00E45141">
        <w:t xml:space="preserve">The above current range rules work by returning the minimum (from) or </w:t>
      </w:r>
      <w:proofErr w:type="gramStart"/>
      <w:r w:rsidRPr="00E45141">
        <w:t>maximum(</w:t>
      </w:r>
      <w:proofErr w:type="gramEnd"/>
      <w:r w:rsidRPr="00E45141">
        <w:t xml:space="preserve">to) for the requested value of all lenses on the job.  When used within a range this insures that all the lenses on the </w:t>
      </w:r>
      <w:proofErr w:type="gramStart"/>
      <w:r w:rsidRPr="00E45141">
        <w:t>job are</w:t>
      </w:r>
      <w:proofErr w:type="gramEnd"/>
      <w:r w:rsidRPr="00E45141">
        <w:t xml:space="preserve"> within the range.  It does not care if there is two or just one lens on the job.</w:t>
      </w:r>
    </w:p>
    <w:p w:rsidR="00E45141" w:rsidRPr="00E45141" w:rsidRDefault="00E45141" w:rsidP="00E45141">
      <w:pPr>
        <w:pStyle w:val="NoSpacing"/>
      </w:pPr>
      <w:r w:rsidRPr="00E45141">
        <w:t>For all the above rules there is a need for the creation of corresponding new rules that check if either lens on the job has that value.  For example</w:t>
      </w:r>
    </w:p>
    <w:p w:rsidR="00E45141" w:rsidRPr="00E45141" w:rsidRDefault="00E45141" w:rsidP="00E45141">
      <w:pPr>
        <w:pStyle w:val="NoSpacing"/>
      </w:pPr>
    </w:p>
    <w:p w:rsidR="00E45141" w:rsidRDefault="00E45141" w:rsidP="00E45141">
      <w:pPr>
        <w:pStyle w:val="NoSpacing"/>
      </w:pPr>
      <w:proofErr w:type="spellStart"/>
      <w:proofErr w:type="gramStart"/>
      <w:r w:rsidRPr="00E45141">
        <w:t>Prism_from_either</w:t>
      </w:r>
      <w:proofErr w:type="spellEnd"/>
      <w:r w:rsidRPr="00E45141">
        <w:t xml:space="preserve"> and </w:t>
      </w:r>
      <w:proofErr w:type="spellStart"/>
      <w:r w:rsidRPr="00E45141">
        <w:t>prism_to_either</w:t>
      </w:r>
      <w:proofErr w:type="spellEnd"/>
      <w:r w:rsidRPr="00E45141">
        <w:t xml:space="preserve"> rules.</w:t>
      </w:r>
      <w:proofErr w:type="gramEnd"/>
    </w:p>
    <w:p w:rsidR="00E45141" w:rsidRPr="00E45141" w:rsidRDefault="00E45141" w:rsidP="00E45141">
      <w:pPr>
        <w:pStyle w:val="NoSpacing"/>
      </w:pPr>
    </w:p>
    <w:p w:rsidR="00E45141" w:rsidRPr="00E45141" w:rsidRDefault="00E45141" w:rsidP="00E45141">
      <w:pPr>
        <w:pStyle w:val="NoSpacing"/>
      </w:pPr>
      <w:r w:rsidRPr="00E45141">
        <w:t xml:space="preserve">The </w:t>
      </w:r>
      <w:r w:rsidR="00075F8E">
        <w:t>new</w:t>
      </w:r>
      <w:r w:rsidRPr="00E45141">
        <w:t xml:space="preserve"> approach using the to and from format would lead to an expression such as </w:t>
      </w:r>
    </w:p>
    <w:p w:rsidR="00F67CD5" w:rsidRDefault="00E45141" w:rsidP="00E45141">
      <w:pPr>
        <w:pStyle w:val="NoSpacing"/>
      </w:pPr>
      <w:proofErr w:type="gramStart"/>
      <w:r w:rsidRPr="00E45141">
        <w:t>( PRISM</w:t>
      </w:r>
      <w:proofErr w:type="gramEnd"/>
      <w:r w:rsidRPr="00E45141">
        <w:t>_EITHER(1,2)) The left is the "from" value and the right side is the "to" value.</w:t>
      </w:r>
      <w:r w:rsidR="00075F8E">
        <w:t xml:space="preserve">  When this is evaluated if either lens on the job has prism between 1 and 2 inclusive it will return as a true.</w:t>
      </w:r>
    </w:p>
    <w:p w:rsidR="00021E2C" w:rsidRDefault="00021E2C" w:rsidP="000677CD"/>
    <w:p w:rsidR="00BB2A2E" w:rsidRDefault="00F67CD5" w:rsidP="00BB2A2E">
      <w:pPr>
        <w:spacing w:after="0"/>
        <w:rPr>
          <w:rFonts w:asciiTheme="majorHAnsi" w:eastAsiaTheme="majorEastAsia" w:hAnsiTheme="majorHAnsi" w:cstheme="majorBidi"/>
          <w:b/>
          <w:bCs/>
          <w:color w:val="4F81BD" w:themeColor="accent1"/>
        </w:rPr>
      </w:pPr>
      <w:r w:rsidRPr="00F67CD5">
        <w:rPr>
          <w:rFonts w:asciiTheme="majorHAnsi" w:eastAsiaTheme="majorEastAsia" w:hAnsiTheme="majorHAnsi" w:cstheme="majorBidi"/>
          <w:b/>
          <w:bCs/>
          <w:color w:val="4F81BD" w:themeColor="accent1"/>
        </w:rPr>
        <w:t xml:space="preserve">FP 27219 - Database Lens Create Error – </w:t>
      </w:r>
      <w:proofErr w:type="spellStart"/>
      <w:r w:rsidRPr="00F67CD5">
        <w:rPr>
          <w:rFonts w:asciiTheme="majorHAnsi" w:eastAsiaTheme="majorEastAsia" w:hAnsiTheme="majorHAnsi" w:cstheme="majorBidi"/>
          <w:b/>
          <w:bCs/>
          <w:color w:val="4F81BD" w:themeColor="accent1"/>
        </w:rPr>
        <w:t>is_preblock</w:t>
      </w:r>
      <w:proofErr w:type="spellEnd"/>
    </w:p>
    <w:p w:rsidR="00F67CD5" w:rsidRDefault="00F67CD5" w:rsidP="00BB2A2E">
      <w:pPr>
        <w:spacing w:after="0"/>
        <w:rPr>
          <w:b/>
          <w:bCs/>
        </w:rPr>
      </w:pPr>
      <w:r w:rsidRPr="00F67CD5">
        <w:t xml:space="preserve">The lens Create window was failing on an import because of a missed spelled column </w:t>
      </w:r>
      <w:proofErr w:type="spellStart"/>
      <w:r w:rsidRPr="00F67CD5">
        <w:t>is_preblock</w:t>
      </w:r>
      <w:proofErr w:type="spellEnd"/>
      <w:r w:rsidR="00021E2C">
        <w:t>. This issue has now been resolved.</w:t>
      </w:r>
    </w:p>
    <w:p w:rsidR="00C066F3" w:rsidRDefault="00C066F3" w:rsidP="00BB2A2E">
      <w:pPr>
        <w:spacing w:after="0"/>
        <w:rPr>
          <w:rFonts w:asciiTheme="majorHAnsi" w:eastAsiaTheme="majorEastAsia" w:hAnsiTheme="majorHAnsi" w:cstheme="majorBidi"/>
          <w:b/>
          <w:bCs/>
          <w:color w:val="4F81BD" w:themeColor="accent1"/>
        </w:rPr>
      </w:pPr>
    </w:p>
    <w:p w:rsidR="00BB2A2E" w:rsidRDefault="00F67CD5" w:rsidP="00BB2A2E">
      <w:pPr>
        <w:spacing w:after="0"/>
        <w:rPr>
          <w:rFonts w:asciiTheme="majorHAnsi" w:eastAsiaTheme="majorEastAsia" w:hAnsiTheme="majorHAnsi" w:cstheme="majorBidi"/>
          <w:b/>
          <w:bCs/>
          <w:color w:val="4F81BD" w:themeColor="accent1"/>
        </w:rPr>
      </w:pPr>
      <w:r w:rsidRPr="00F67CD5">
        <w:rPr>
          <w:rFonts w:asciiTheme="majorHAnsi" w:eastAsiaTheme="majorEastAsia" w:hAnsiTheme="majorHAnsi" w:cstheme="majorBidi"/>
          <w:b/>
          <w:bCs/>
          <w:color w:val="4F81BD" w:themeColor="accent1"/>
        </w:rPr>
        <w:t>FP 27398 - Incorrect shipping address label printing</w:t>
      </w:r>
    </w:p>
    <w:p w:rsidR="00E45141" w:rsidRPr="00E45141" w:rsidRDefault="00696725" w:rsidP="00E45141">
      <w:pPr>
        <w:spacing w:after="0"/>
        <w:rPr>
          <w:b/>
          <w:bCs/>
        </w:rPr>
      </w:pPr>
      <w:r w:rsidRPr="00E45141">
        <w:t>In Shipping Management / File/ Print Mailing labels</w:t>
      </w:r>
      <w:r w:rsidR="00E45141" w:rsidRPr="00E45141">
        <w:t xml:space="preserve">, the procedure was </w:t>
      </w:r>
      <w:r w:rsidRPr="00E45141">
        <w:t xml:space="preserve">looking up mailing address not </w:t>
      </w:r>
      <w:r w:rsidR="00075F8E">
        <w:t>shipping</w:t>
      </w:r>
      <w:r w:rsidRPr="00E45141">
        <w:t xml:space="preserve"> address to create label.</w:t>
      </w:r>
      <w:r w:rsidR="00B0525B" w:rsidRPr="00E45141">
        <w:t xml:space="preserve"> </w:t>
      </w:r>
      <w:r w:rsidR="00E45141" w:rsidRPr="00E45141">
        <w:t>This issue has now been resolved.</w:t>
      </w:r>
    </w:p>
    <w:p w:rsidR="00696725" w:rsidRPr="00E45141" w:rsidRDefault="00696725" w:rsidP="00BB2A2E">
      <w:pPr>
        <w:spacing w:after="0"/>
      </w:pPr>
    </w:p>
    <w:p w:rsidR="00F67CD5" w:rsidRDefault="00F67CD5" w:rsidP="00BB2A2E">
      <w:pPr>
        <w:spacing w:after="0"/>
        <w:rPr>
          <w:rFonts w:asciiTheme="majorHAnsi" w:eastAsiaTheme="majorEastAsia" w:hAnsiTheme="majorHAnsi" w:cstheme="majorBidi"/>
          <w:b/>
          <w:bCs/>
          <w:color w:val="4F81BD" w:themeColor="accent1"/>
        </w:rPr>
      </w:pPr>
      <w:r w:rsidRPr="00F67CD5">
        <w:rPr>
          <w:rFonts w:asciiTheme="majorHAnsi" w:eastAsiaTheme="majorEastAsia" w:hAnsiTheme="majorHAnsi" w:cstheme="majorBidi"/>
          <w:b/>
          <w:bCs/>
          <w:color w:val="4F81BD" w:themeColor="accent1"/>
        </w:rPr>
        <w:t xml:space="preserve">FP 27517 </w:t>
      </w:r>
      <w:r w:rsidR="00F028ED">
        <w:rPr>
          <w:rFonts w:asciiTheme="majorHAnsi" w:eastAsiaTheme="majorEastAsia" w:hAnsiTheme="majorHAnsi" w:cstheme="majorBidi"/>
          <w:b/>
          <w:bCs/>
          <w:color w:val="4F81BD" w:themeColor="accent1"/>
        </w:rPr>
        <w:t>– D</w:t>
      </w:r>
      <w:r w:rsidR="00C175EA">
        <w:rPr>
          <w:rFonts w:asciiTheme="majorHAnsi" w:eastAsiaTheme="majorEastAsia" w:hAnsiTheme="majorHAnsi" w:cstheme="majorBidi"/>
          <w:b/>
          <w:bCs/>
          <w:color w:val="4F81BD" w:themeColor="accent1"/>
        </w:rPr>
        <w:t>O</w:t>
      </w:r>
      <w:r w:rsidR="00F028ED">
        <w:rPr>
          <w:rFonts w:asciiTheme="majorHAnsi" w:eastAsiaTheme="majorEastAsia" w:hAnsiTheme="majorHAnsi" w:cstheme="majorBidi"/>
          <w:b/>
          <w:bCs/>
          <w:color w:val="4F81BD" w:themeColor="accent1"/>
        </w:rPr>
        <w:t xml:space="preserve">ENG allow engraver to work with both digital and traditional </w:t>
      </w:r>
      <w:r w:rsidR="00B8075A">
        <w:rPr>
          <w:rFonts w:asciiTheme="majorHAnsi" w:eastAsiaTheme="majorEastAsia" w:hAnsiTheme="majorHAnsi" w:cstheme="majorBidi"/>
          <w:b/>
          <w:bCs/>
          <w:color w:val="4F81BD" w:themeColor="accent1"/>
        </w:rPr>
        <w:t>(</w:t>
      </w:r>
      <w:proofErr w:type="spellStart"/>
      <w:r w:rsidR="00B8075A">
        <w:rPr>
          <w:rFonts w:asciiTheme="majorHAnsi" w:eastAsiaTheme="majorEastAsia" w:hAnsiTheme="majorHAnsi" w:cstheme="majorBidi"/>
          <w:b/>
          <w:bCs/>
          <w:color w:val="4F81BD" w:themeColor="accent1"/>
        </w:rPr>
        <w:t>toric</w:t>
      </w:r>
      <w:proofErr w:type="spellEnd"/>
      <w:r w:rsidR="00B8075A">
        <w:rPr>
          <w:rFonts w:asciiTheme="majorHAnsi" w:eastAsiaTheme="majorEastAsia" w:hAnsiTheme="majorHAnsi" w:cstheme="majorBidi"/>
          <w:b/>
          <w:bCs/>
          <w:color w:val="4F81BD" w:themeColor="accent1"/>
        </w:rPr>
        <w:t xml:space="preserve">) </w:t>
      </w:r>
      <w:r w:rsidR="00F028ED">
        <w:rPr>
          <w:rFonts w:asciiTheme="majorHAnsi" w:eastAsiaTheme="majorEastAsia" w:hAnsiTheme="majorHAnsi" w:cstheme="majorBidi"/>
          <w:b/>
          <w:bCs/>
          <w:color w:val="4F81BD" w:themeColor="accent1"/>
        </w:rPr>
        <w:t>jobs</w:t>
      </w:r>
    </w:p>
    <w:p w:rsidR="00F67CD5" w:rsidRDefault="00C175EA" w:rsidP="00BB2A2E">
      <w:pPr>
        <w:spacing w:after="0"/>
      </w:pPr>
      <w:r>
        <w:lastRenderedPageBreak/>
        <w:t xml:space="preserve">Database flag sets </w:t>
      </w:r>
      <w:proofErr w:type="spellStart"/>
      <w:r>
        <w:t>doeng</w:t>
      </w:r>
      <w:proofErr w:type="spellEnd"/>
      <w:r>
        <w:t xml:space="preserve"> = 1</w:t>
      </w:r>
      <w:r w:rsidR="0041705B">
        <w:t xml:space="preserve"> (do engraving)</w:t>
      </w:r>
      <w:r>
        <w:t xml:space="preserve"> for digital jobs or </w:t>
      </w:r>
      <w:proofErr w:type="spellStart"/>
      <w:r>
        <w:t>doeng</w:t>
      </w:r>
      <w:proofErr w:type="spellEnd"/>
      <w:r>
        <w:t xml:space="preserve"> = 0</w:t>
      </w:r>
      <w:r w:rsidR="0041705B">
        <w:t xml:space="preserve"> (do not</w:t>
      </w:r>
      <w:bookmarkStart w:id="0" w:name="_GoBack"/>
      <w:bookmarkEnd w:id="0"/>
      <w:r w:rsidR="0041705B">
        <w:t xml:space="preserve"> engrave)</w:t>
      </w:r>
      <w:r>
        <w:t xml:space="preserve"> for </w:t>
      </w:r>
      <w:proofErr w:type="spellStart"/>
      <w:r>
        <w:t>toric</w:t>
      </w:r>
      <w:proofErr w:type="spellEnd"/>
      <w:r>
        <w:t xml:space="preserve"> jobs. The engraver reads the flag and engraves or skips appropriately.</w:t>
      </w:r>
    </w:p>
    <w:p w:rsidR="00C066F3" w:rsidRDefault="00C066F3" w:rsidP="00BB2A2E">
      <w:pPr>
        <w:spacing w:after="0"/>
        <w:rPr>
          <w:rFonts w:asciiTheme="majorHAnsi" w:eastAsiaTheme="majorEastAsia" w:hAnsiTheme="majorHAnsi" w:cstheme="majorBidi"/>
          <w:b/>
          <w:bCs/>
          <w:color w:val="4F81BD" w:themeColor="accent1"/>
        </w:rPr>
      </w:pPr>
    </w:p>
    <w:p w:rsidR="00A6506B" w:rsidRDefault="00A6506B" w:rsidP="00BB2A2E">
      <w:pPr>
        <w:spacing w:after="0"/>
        <w:rPr>
          <w:rFonts w:asciiTheme="majorHAnsi" w:eastAsiaTheme="majorEastAsia" w:hAnsiTheme="majorHAnsi" w:cstheme="majorBidi"/>
          <w:b/>
          <w:bCs/>
          <w:color w:val="4F81BD" w:themeColor="accent1"/>
        </w:rPr>
      </w:pPr>
      <w:r w:rsidRPr="00A6506B">
        <w:rPr>
          <w:rFonts w:asciiTheme="majorHAnsi" w:eastAsiaTheme="majorEastAsia" w:hAnsiTheme="majorHAnsi" w:cstheme="majorBidi"/>
          <w:b/>
          <w:bCs/>
          <w:color w:val="4F81BD" w:themeColor="accent1"/>
        </w:rPr>
        <w:t>FP 27532 -</w:t>
      </w:r>
      <w:r>
        <w:rPr>
          <w:rFonts w:asciiTheme="majorHAnsi" w:eastAsiaTheme="majorEastAsia" w:hAnsiTheme="majorHAnsi" w:cstheme="majorBidi"/>
          <w:b/>
          <w:bCs/>
          <w:color w:val="4F81BD" w:themeColor="accent1"/>
        </w:rPr>
        <w:t xml:space="preserve"> </w:t>
      </w:r>
      <w:r w:rsidRPr="00A6506B">
        <w:rPr>
          <w:rFonts w:asciiTheme="majorHAnsi" w:eastAsiaTheme="majorEastAsia" w:hAnsiTheme="majorHAnsi" w:cstheme="majorBidi"/>
          <w:b/>
          <w:bCs/>
          <w:color w:val="4F81BD" w:themeColor="accent1"/>
        </w:rPr>
        <w:t xml:space="preserve">Changed </w:t>
      </w:r>
      <w:r w:rsidR="00406C74">
        <w:rPr>
          <w:rFonts w:asciiTheme="majorHAnsi" w:eastAsiaTheme="majorEastAsia" w:hAnsiTheme="majorHAnsi" w:cstheme="majorBidi"/>
          <w:b/>
          <w:bCs/>
          <w:color w:val="4F81BD" w:themeColor="accent1"/>
        </w:rPr>
        <w:t xml:space="preserve">Job </w:t>
      </w:r>
      <w:proofErr w:type="gramStart"/>
      <w:r w:rsidR="00406C74">
        <w:rPr>
          <w:rFonts w:asciiTheme="majorHAnsi" w:eastAsiaTheme="majorEastAsia" w:hAnsiTheme="majorHAnsi" w:cstheme="majorBidi"/>
          <w:b/>
          <w:bCs/>
          <w:color w:val="4F81BD" w:themeColor="accent1"/>
        </w:rPr>
        <w:t xml:space="preserve">Notes </w:t>
      </w:r>
      <w:r w:rsidRPr="00A6506B">
        <w:rPr>
          <w:rFonts w:asciiTheme="majorHAnsi" w:eastAsiaTheme="majorEastAsia" w:hAnsiTheme="majorHAnsi" w:cstheme="majorBidi"/>
          <w:b/>
          <w:bCs/>
          <w:color w:val="4F81BD" w:themeColor="accent1"/>
        </w:rPr>
        <w:t xml:space="preserve"> open</w:t>
      </w:r>
      <w:proofErr w:type="gramEnd"/>
      <w:r w:rsidRPr="00A6506B">
        <w:rPr>
          <w:rFonts w:asciiTheme="majorHAnsi" w:eastAsiaTheme="majorEastAsia" w:hAnsiTheme="majorHAnsi" w:cstheme="majorBidi"/>
          <w:b/>
          <w:bCs/>
          <w:color w:val="4F81BD" w:themeColor="accent1"/>
        </w:rPr>
        <w:t xml:space="preserve"> date and closed date fields.</w:t>
      </w:r>
    </w:p>
    <w:p w:rsidR="00406C74" w:rsidRDefault="00406C74" w:rsidP="00BB2A2E">
      <w:pPr>
        <w:spacing w:after="0"/>
      </w:pPr>
      <w:r>
        <w:t xml:space="preserve">In Production Inquiry and Job Inquiry, when adding or viewing a note, the </w:t>
      </w:r>
      <w:r w:rsidRPr="00A6506B">
        <w:t>open date and closed date fields</w:t>
      </w:r>
      <w:r>
        <w:t xml:space="preserve"> now include time.</w:t>
      </w:r>
    </w:p>
    <w:p w:rsidR="00400947" w:rsidRPr="00FA0BB4" w:rsidRDefault="004F6525" w:rsidP="001D2715">
      <w:pPr>
        <w:rPr>
          <w:color w:val="FF0000"/>
        </w:rPr>
      </w:pPr>
      <w:r>
        <w:rPr>
          <w:noProof/>
        </w:rPr>
        <w:drawing>
          <wp:inline distT="0" distB="0" distL="0" distR="0">
            <wp:extent cx="5943600" cy="29349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stretch>
                      <a:fillRect/>
                    </a:stretch>
                  </pic:blipFill>
                  <pic:spPr>
                    <a:xfrm>
                      <a:off x="0" y="0"/>
                      <a:ext cx="5943600" cy="2934970"/>
                    </a:xfrm>
                    <a:prstGeom prst="rect">
                      <a:avLst/>
                    </a:prstGeom>
                  </pic:spPr>
                </pic:pic>
              </a:graphicData>
            </a:graphic>
          </wp:inline>
        </w:drawing>
      </w:r>
    </w:p>
    <w:p w:rsidR="00A6506B" w:rsidRDefault="00A6506B" w:rsidP="00BB2A2E">
      <w:pPr>
        <w:spacing w:after="0"/>
      </w:pPr>
    </w:p>
    <w:p w:rsidR="00C066F3" w:rsidRDefault="00C066F3" w:rsidP="00BB2A2E">
      <w:pPr>
        <w:spacing w:after="0"/>
      </w:pPr>
    </w:p>
    <w:p w:rsidR="00C066F3" w:rsidRDefault="00C066F3" w:rsidP="00BB2A2E">
      <w:pPr>
        <w:spacing w:after="0"/>
      </w:pPr>
    </w:p>
    <w:p w:rsidR="00400947" w:rsidRDefault="00400947" w:rsidP="00400947">
      <w:pPr>
        <w:spacing w:after="0"/>
        <w:rPr>
          <w:rFonts w:asciiTheme="majorHAnsi" w:eastAsiaTheme="majorEastAsia" w:hAnsiTheme="majorHAnsi" w:cstheme="majorBidi"/>
          <w:b/>
          <w:bCs/>
          <w:color w:val="4F81BD" w:themeColor="accent1"/>
        </w:rPr>
      </w:pPr>
      <w:r w:rsidRPr="00A6506B">
        <w:rPr>
          <w:rFonts w:asciiTheme="majorHAnsi" w:eastAsiaTheme="majorEastAsia" w:hAnsiTheme="majorHAnsi" w:cstheme="majorBidi"/>
          <w:b/>
          <w:bCs/>
          <w:color w:val="4F81BD" w:themeColor="accent1"/>
        </w:rPr>
        <w:t xml:space="preserve">FP 27537 </w:t>
      </w:r>
      <w:r>
        <w:rPr>
          <w:rFonts w:asciiTheme="majorHAnsi" w:eastAsiaTheme="majorEastAsia" w:hAnsiTheme="majorHAnsi" w:cstheme="majorBidi"/>
          <w:b/>
          <w:bCs/>
          <w:color w:val="4F81BD" w:themeColor="accent1"/>
        </w:rPr>
        <w:t>–</w:t>
      </w:r>
      <w:r w:rsidRPr="00A6506B">
        <w:rPr>
          <w:rFonts w:asciiTheme="majorHAnsi" w:eastAsiaTheme="majorEastAsia" w:hAnsiTheme="majorHAnsi" w:cstheme="majorBidi"/>
          <w:b/>
          <w:bCs/>
          <w:color w:val="4F81BD" w:themeColor="accent1"/>
        </w:rPr>
        <w:t xml:space="preserve"> </w:t>
      </w:r>
      <w:r>
        <w:rPr>
          <w:rFonts w:asciiTheme="majorHAnsi" w:eastAsiaTheme="majorEastAsia" w:hAnsiTheme="majorHAnsi" w:cstheme="majorBidi"/>
          <w:b/>
          <w:bCs/>
          <w:color w:val="4F81BD" w:themeColor="accent1"/>
        </w:rPr>
        <w:t xml:space="preserve">In RX Order Entry, </w:t>
      </w:r>
      <w:r w:rsidRPr="00A6506B">
        <w:rPr>
          <w:rFonts w:asciiTheme="majorHAnsi" w:eastAsiaTheme="majorEastAsia" w:hAnsiTheme="majorHAnsi" w:cstheme="majorBidi"/>
          <w:b/>
          <w:bCs/>
          <w:color w:val="4F81BD" w:themeColor="accent1"/>
        </w:rPr>
        <w:t>UD field</w:t>
      </w:r>
      <w:r w:rsidR="00075F8E">
        <w:rPr>
          <w:rFonts w:asciiTheme="majorHAnsi" w:eastAsiaTheme="majorEastAsia" w:hAnsiTheme="majorHAnsi" w:cstheme="majorBidi"/>
          <w:b/>
          <w:bCs/>
          <w:color w:val="4F81BD" w:themeColor="accent1"/>
        </w:rPr>
        <w:t>s</w:t>
      </w:r>
      <w:r w:rsidRPr="00A6506B">
        <w:rPr>
          <w:rFonts w:asciiTheme="majorHAnsi" w:eastAsiaTheme="majorEastAsia" w:hAnsiTheme="majorHAnsi" w:cstheme="majorBidi"/>
          <w:b/>
          <w:bCs/>
          <w:color w:val="4F81BD" w:themeColor="accent1"/>
        </w:rPr>
        <w:t xml:space="preserve"> </w:t>
      </w:r>
      <w:r>
        <w:rPr>
          <w:rFonts w:asciiTheme="majorHAnsi" w:eastAsiaTheme="majorEastAsia" w:hAnsiTheme="majorHAnsi" w:cstheme="majorBidi"/>
          <w:b/>
          <w:bCs/>
          <w:color w:val="4F81BD" w:themeColor="accent1"/>
        </w:rPr>
        <w:t>on</w:t>
      </w:r>
      <w:r w:rsidRPr="00A6506B">
        <w:rPr>
          <w:rFonts w:asciiTheme="majorHAnsi" w:eastAsiaTheme="majorEastAsia" w:hAnsiTheme="majorHAnsi" w:cstheme="majorBidi"/>
          <w:b/>
          <w:bCs/>
          <w:color w:val="4F81BD" w:themeColor="accent1"/>
        </w:rPr>
        <w:t xml:space="preserve"> RX Patient</w:t>
      </w:r>
      <w:r>
        <w:rPr>
          <w:rFonts w:asciiTheme="majorHAnsi" w:eastAsiaTheme="majorEastAsia" w:hAnsiTheme="majorHAnsi" w:cstheme="majorBidi"/>
          <w:b/>
          <w:bCs/>
          <w:color w:val="4F81BD" w:themeColor="accent1"/>
        </w:rPr>
        <w:t xml:space="preserve"> tab in r</w:t>
      </w:r>
      <w:r w:rsidRPr="00A6506B">
        <w:rPr>
          <w:rFonts w:asciiTheme="majorHAnsi" w:eastAsiaTheme="majorEastAsia" w:hAnsiTheme="majorHAnsi" w:cstheme="majorBidi"/>
          <w:b/>
          <w:bCs/>
          <w:color w:val="4F81BD" w:themeColor="accent1"/>
        </w:rPr>
        <w:t>andom</w:t>
      </w:r>
      <w:r>
        <w:rPr>
          <w:rFonts w:asciiTheme="majorHAnsi" w:eastAsiaTheme="majorEastAsia" w:hAnsiTheme="majorHAnsi" w:cstheme="majorBidi"/>
          <w:b/>
          <w:bCs/>
          <w:color w:val="4F81BD" w:themeColor="accent1"/>
        </w:rPr>
        <w:t xml:space="preserve"> o</w:t>
      </w:r>
      <w:r w:rsidRPr="00A6506B">
        <w:rPr>
          <w:rFonts w:asciiTheme="majorHAnsi" w:eastAsiaTheme="majorEastAsia" w:hAnsiTheme="majorHAnsi" w:cstheme="majorBidi"/>
          <w:b/>
          <w:bCs/>
          <w:color w:val="4F81BD" w:themeColor="accent1"/>
        </w:rPr>
        <w:t>rder</w:t>
      </w:r>
    </w:p>
    <w:p w:rsidR="00400947" w:rsidRDefault="00400947" w:rsidP="00400947">
      <w:pPr>
        <w:spacing w:after="0"/>
        <w:rPr>
          <w:b/>
          <w:bCs/>
        </w:rPr>
      </w:pPr>
      <w:r>
        <w:t>In RX Order Entry, on RX Patient tab, UD field</w:t>
      </w:r>
      <w:r w:rsidR="007303C9">
        <w:t>s</w:t>
      </w:r>
      <w:r w:rsidR="00075F8E">
        <w:t xml:space="preserve"> did not</w:t>
      </w:r>
      <w:r>
        <w:t xml:space="preserve"> following display order</w:t>
      </w:r>
      <w:r w:rsidR="00075F8E">
        <w:t xml:space="preserve"> setup in the contract tab of customer profile</w:t>
      </w:r>
      <w:r>
        <w:t>. This issue has now been resolved.</w:t>
      </w:r>
    </w:p>
    <w:p w:rsidR="001D2715" w:rsidRDefault="001D2715" w:rsidP="00BB2A2E">
      <w:pPr>
        <w:spacing w:after="0"/>
      </w:pPr>
    </w:p>
    <w:p w:rsidR="00A6506B" w:rsidRDefault="00A6506B" w:rsidP="00BB2A2E">
      <w:pPr>
        <w:spacing w:after="0"/>
        <w:rPr>
          <w:rFonts w:asciiTheme="majorHAnsi" w:eastAsiaTheme="majorEastAsia" w:hAnsiTheme="majorHAnsi" w:cstheme="majorBidi"/>
          <w:b/>
          <w:bCs/>
          <w:color w:val="4F81BD" w:themeColor="accent1"/>
        </w:rPr>
      </w:pPr>
      <w:r w:rsidRPr="00A6506B">
        <w:rPr>
          <w:rFonts w:asciiTheme="majorHAnsi" w:eastAsiaTheme="majorEastAsia" w:hAnsiTheme="majorHAnsi" w:cstheme="majorBidi"/>
          <w:b/>
          <w:bCs/>
          <w:color w:val="4F81BD" w:themeColor="accent1"/>
        </w:rPr>
        <w:t>FP 27579 - Extract Dat</w:t>
      </w:r>
      <w:r w:rsidR="00F93FEF">
        <w:rPr>
          <w:rFonts w:asciiTheme="majorHAnsi" w:eastAsiaTheme="majorEastAsia" w:hAnsiTheme="majorHAnsi" w:cstheme="majorBidi"/>
          <w:b/>
          <w:bCs/>
          <w:color w:val="4F81BD" w:themeColor="accent1"/>
        </w:rPr>
        <w:t>e</w:t>
      </w:r>
      <w:r w:rsidRPr="00A6506B">
        <w:rPr>
          <w:rFonts w:asciiTheme="majorHAnsi" w:eastAsiaTheme="majorEastAsia" w:hAnsiTheme="majorHAnsi" w:cstheme="majorBidi"/>
          <w:b/>
          <w:bCs/>
          <w:color w:val="4F81BD" w:themeColor="accent1"/>
        </w:rPr>
        <w:t xml:space="preserve"> added to </w:t>
      </w:r>
      <w:proofErr w:type="spellStart"/>
      <w:r w:rsidRPr="00A6506B">
        <w:rPr>
          <w:rFonts w:asciiTheme="majorHAnsi" w:eastAsiaTheme="majorEastAsia" w:hAnsiTheme="majorHAnsi" w:cstheme="majorBidi"/>
          <w:b/>
          <w:bCs/>
          <w:color w:val="4F81BD" w:themeColor="accent1"/>
        </w:rPr>
        <w:t>vlm_job_sum_extract</w:t>
      </w:r>
      <w:proofErr w:type="spellEnd"/>
    </w:p>
    <w:p w:rsidR="00F93FEF" w:rsidRDefault="00A6506B" w:rsidP="00F93FEF">
      <w:pPr>
        <w:spacing w:after="0"/>
      </w:pPr>
      <w:r w:rsidRPr="00A6506B">
        <w:t>Add</w:t>
      </w:r>
      <w:r w:rsidR="00F93FEF">
        <w:t>ed</w:t>
      </w:r>
      <w:r w:rsidRPr="00A6506B">
        <w:t xml:space="preserve"> </w:t>
      </w:r>
      <w:proofErr w:type="spellStart"/>
      <w:r w:rsidRPr="00A6506B">
        <w:t>extract_date</w:t>
      </w:r>
      <w:proofErr w:type="spellEnd"/>
      <w:r w:rsidRPr="00A6506B">
        <w:t xml:space="preserve"> to the </w:t>
      </w:r>
      <w:proofErr w:type="spellStart"/>
      <w:r w:rsidRPr="00A6506B">
        <w:t>vlm_job_sum_</w:t>
      </w:r>
      <w:proofErr w:type="gramStart"/>
      <w:r w:rsidRPr="00A6506B">
        <w:t>extract</w:t>
      </w:r>
      <w:proofErr w:type="spellEnd"/>
      <w:r w:rsidR="00F93FEF">
        <w:t xml:space="preserve"> </w:t>
      </w:r>
      <w:r w:rsidRPr="00A6506B">
        <w:t xml:space="preserve"> so</w:t>
      </w:r>
      <w:proofErr w:type="gramEnd"/>
      <w:r w:rsidR="00F93FEF">
        <w:t xml:space="preserve">  </w:t>
      </w:r>
      <w:r w:rsidRPr="00A6506B">
        <w:t>the actual date and time of extract can be included</w:t>
      </w:r>
      <w:r w:rsidR="00F93FEF">
        <w:t xml:space="preserve"> for </w:t>
      </w:r>
      <w:r w:rsidR="00075F8E">
        <w:t>O</w:t>
      </w:r>
      <w:r w:rsidR="00F93FEF">
        <w:t xml:space="preserve">rder </w:t>
      </w:r>
      <w:r w:rsidR="00075F8E">
        <w:t>D</w:t>
      </w:r>
      <w:r w:rsidR="00F93FEF">
        <w:t xml:space="preserve">ata </w:t>
      </w:r>
      <w:r w:rsidR="00075F8E">
        <w:t>E</w:t>
      </w:r>
      <w:r w:rsidR="00F93FEF">
        <w:t>xtract from System Management.</w:t>
      </w:r>
    </w:p>
    <w:p w:rsidR="00BB2A2E" w:rsidRDefault="00BB2A2E" w:rsidP="00BB2A2E">
      <w:pPr>
        <w:spacing w:after="0"/>
      </w:pPr>
    </w:p>
    <w:p w:rsidR="00A6506B" w:rsidRDefault="00A6506B" w:rsidP="00BB2A2E">
      <w:pPr>
        <w:spacing w:after="0"/>
        <w:rPr>
          <w:rFonts w:asciiTheme="majorHAnsi" w:eastAsiaTheme="majorEastAsia" w:hAnsiTheme="majorHAnsi" w:cstheme="majorBidi"/>
          <w:b/>
          <w:bCs/>
          <w:color w:val="4F81BD" w:themeColor="accent1"/>
        </w:rPr>
      </w:pPr>
      <w:r w:rsidRPr="00A6506B">
        <w:rPr>
          <w:rFonts w:asciiTheme="majorHAnsi" w:eastAsiaTheme="majorEastAsia" w:hAnsiTheme="majorHAnsi" w:cstheme="majorBidi"/>
          <w:b/>
          <w:bCs/>
          <w:color w:val="4F81BD" w:themeColor="accent1"/>
        </w:rPr>
        <w:t>FP 27719</w:t>
      </w:r>
      <w:r w:rsidR="002F44A3">
        <w:rPr>
          <w:rFonts w:asciiTheme="majorHAnsi" w:eastAsiaTheme="majorEastAsia" w:hAnsiTheme="majorHAnsi" w:cstheme="majorBidi"/>
          <w:b/>
          <w:bCs/>
          <w:color w:val="4F81BD" w:themeColor="accent1"/>
        </w:rPr>
        <w:t xml:space="preserve"> &amp; </w:t>
      </w:r>
      <w:proofErr w:type="gramStart"/>
      <w:r w:rsidR="002F44A3" w:rsidRPr="000677CD">
        <w:rPr>
          <w:rFonts w:asciiTheme="majorHAnsi" w:eastAsiaTheme="majorEastAsia" w:hAnsiTheme="majorHAnsi" w:cstheme="majorBidi"/>
          <w:b/>
          <w:bCs/>
          <w:color w:val="4F81BD" w:themeColor="accent1"/>
        </w:rPr>
        <w:t>27117</w:t>
      </w:r>
      <w:r w:rsidR="002F44A3">
        <w:rPr>
          <w:rFonts w:asciiTheme="majorHAnsi" w:eastAsiaTheme="majorEastAsia" w:hAnsiTheme="majorHAnsi" w:cstheme="majorBidi"/>
          <w:b/>
          <w:bCs/>
          <w:color w:val="4F81BD" w:themeColor="accent1"/>
        </w:rPr>
        <w:t xml:space="preserve"> </w:t>
      </w:r>
      <w:r w:rsidRPr="00A6506B">
        <w:rPr>
          <w:rFonts w:asciiTheme="majorHAnsi" w:eastAsiaTheme="majorEastAsia" w:hAnsiTheme="majorHAnsi" w:cstheme="majorBidi"/>
          <w:b/>
          <w:bCs/>
          <w:color w:val="4F81BD" w:themeColor="accent1"/>
        </w:rPr>
        <w:t xml:space="preserve"> -</w:t>
      </w:r>
      <w:proofErr w:type="gramEnd"/>
      <w:r w:rsidRPr="00A6506B">
        <w:rPr>
          <w:rFonts w:asciiTheme="majorHAnsi" w:eastAsiaTheme="majorEastAsia" w:hAnsiTheme="majorHAnsi" w:cstheme="majorBidi"/>
          <w:b/>
          <w:bCs/>
          <w:color w:val="4F81BD" w:themeColor="accent1"/>
        </w:rPr>
        <w:t xml:space="preserve"> Allow an outsourced job to move to stations marked "ok to outsource" </w:t>
      </w:r>
    </w:p>
    <w:p w:rsidR="00BC77A4" w:rsidRPr="004F6525" w:rsidRDefault="006475A0" w:rsidP="00BB2A2E">
      <w:pPr>
        <w:spacing w:after="0"/>
      </w:pPr>
      <w:r w:rsidRPr="006475A0">
        <w:t>In Production Management</w:t>
      </w:r>
      <w:proofErr w:type="gramStart"/>
      <w:r w:rsidR="00BC77A4">
        <w:t xml:space="preserve">/ </w:t>
      </w:r>
      <w:r w:rsidRPr="006475A0">
        <w:t xml:space="preserve"> Maintenance</w:t>
      </w:r>
      <w:proofErr w:type="gramEnd"/>
      <w:r w:rsidRPr="006475A0">
        <w:t xml:space="preserve">/ Job Tracking/ Department Maintenance, </w:t>
      </w:r>
      <w:r w:rsidR="00BC77A4">
        <w:t>a new flag called</w:t>
      </w:r>
      <w:r w:rsidRPr="006475A0">
        <w:t xml:space="preserve"> "OK For Outsourced" </w:t>
      </w:r>
      <w:r w:rsidR="00BC77A4">
        <w:t>has been added</w:t>
      </w:r>
      <w:r w:rsidRPr="006475A0">
        <w:t>.</w:t>
      </w:r>
      <w:r w:rsidR="00BC77A4">
        <w:t xml:space="preserve"> When this flag is set, these stations are available for selection for outsourced orders in </w:t>
      </w:r>
      <w:r w:rsidR="00BC77A4" w:rsidRPr="006475A0">
        <w:t>Customer Service</w:t>
      </w:r>
      <w:r w:rsidR="00BC77A4">
        <w:t>, bar code scanning and manual order tracking.</w:t>
      </w:r>
      <w:r w:rsidR="00AD0CF7">
        <w:t xml:space="preserve"> This feature can </w:t>
      </w:r>
      <w:r w:rsidR="00AD0CF7" w:rsidRPr="004F6525">
        <w:t xml:space="preserve">allow the lab to change stations </w:t>
      </w:r>
      <w:proofErr w:type="gramStart"/>
      <w:r w:rsidR="00AD0CF7" w:rsidRPr="004F6525">
        <w:t>on  jobs</w:t>
      </w:r>
      <w:proofErr w:type="gramEnd"/>
      <w:r w:rsidR="00AD0CF7" w:rsidRPr="004F6525">
        <w:t xml:space="preserve"> that are outsourced  and allow tracing or retracing </w:t>
      </w:r>
      <w:r w:rsidR="004F6525" w:rsidRPr="004F6525">
        <w:t>of</w:t>
      </w:r>
      <w:r w:rsidR="00AD0CF7" w:rsidRPr="004F6525">
        <w:t xml:space="preserve"> job while it is outsource</w:t>
      </w:r>
      <w:r w:rsidR="004F6525" w:rsidRPr="004F6525">
        <w:t>d.</w:t>
      </w:r>
      <w:r w:rsidR="00AD0CF7" w:rsidRPr="004F6525">
        <w:t xml:space="preserve"> This feature is necessary for the auto </w:t>
      </w:r>
      <w:proofErr w:type="spellStart"/>
      <w:r w:rsidR="00AD0CF7" w:rsidRPr="004F6525">
        <w:t>recalc</w:t>
      </w:r>
      <w:proofErr w:type="spellEnd"/>
      <w:r w:rsidR="00AD0CF7" w:rsidRPr="004F6525">
        <w:t xml:space="preserve"> on retrace. </w:t>
      </w:r>
    </w:p>
    <w:p w:rsidR="006475A0" w:rsidRDefault="006475A0" w:rsidP="006475A0"/>
    <w:p w:rsidR="006475A0" w:rsidRDefault="006475A0" w:rsidP="00BB2A2E">
      <w:pPr>
        <w:spacing w:after="0"/>
        <w:rPr>
          <w:rFonts w:asciiTheme="majorHAnsi" w:eastAsiaTheme="majorEastAsia" w:hAnsiTheme="majorHAnsi" w:cstheme="majorBidi"/>
          <w:b/>
          <w:bCs/>
          <w:color w:val="4F81BD" w:themeColor="accent1"/>
        </w:rPr>
      </w:pPr>
      <w:proofErr w:type="gramStart"/>
      <w:r w:rsidRPr="006475A0">
        <w:rPr>
          <w:rFonts w:asciiTheme="majorHAnsi" w:eastAsiaTheme="majorEastAsia" w:hAnsiTheme="majorHAnsi" w:cstheme="majorBidi"/>
          <w:b/>
          <w:bCs/>
          <w:color w:val="4F81BD" w:themeColor="accent1"/>
        </w:rPr>
        <w:t xml:space="preserve">FP 28057 </w:t>
      </w:r>
      <w:r w:rsidR="00302041">
        <w:rPr>
          <w:rFonts w:asciiTheme="majorHAnsi" w:eastAsiaTheme="majorEastAsia" w:hAnsiTheme="majorHAnsi" w:cstheme="majorBidi"/>
          <w:b/>
          <w:bCs/>
          <w:color w:val="4F81BD" w:themeColor="accent1"/>
        </w:rPr>
        <w:t>–</w:t>
      </w:r>
      <w:r w:rsidRPr="006475A0">
        <w:rPr>
          <w:rFonts w:asciiTheme="majorHAnsi" w:eastAsiaTheme="majorEastAsia" w:hAnsiTheme="majorHAnsi" w:cstheme="majorBidi"/>
          <w:b/>
          <w:bCs/>
          <w:color w:val="4F81BD" w:themeColor="accent1"/>
        </w:rPr>
        <w:t xml:space="preserve"> </w:t>
      </w:r>
      <w:r w:rsidR="00302041">
        <w:rPr>
          <w:rFonts w:asciiTheme="majorHAnsi" w:eastAsiaTheme="majorEastAsia" w:hAnsiTheme="majorHAnsi" w:cstheme="majorBidi"/>
          <w:b/>
          <w:bCs/>
          <w:color w:val="4F81BD" w:themeColor="accent1"/>
        </w:rPr>
        <w:t>Pricing Add On / Service tab amount column.</w:t>
      </w:r>
      <w:proofErr w:type="gramEnd"/>
    </w:p>
    <w:p w:rsidR="00BB2A2E" w:rsidRDefault="00075F8E" w:rsidP="00302041">
      <w:pPr>
        <w:spacing w:after="0"/>
      </w:pPr>
      <w:r>
        <w:lastRenderedPageBreak/>
        <w:t xml:space="preserve">The amount </w:t>
      </w:r>
      <w:r w:rsidR="00302041">
        <w:t xml:space="preserve">field </w:t>
      </w:r>
      <w:r>
        <w:t>now</w:t>
      </w:r>
      <w:r w:rsidR="00302041">
        <w:t xml:space="preserve"> accept</w:t>
      </w:r>
      <w:r>
        <w:t>s</w:t>
      </w:r>
      <w:r w:rsidR="00302041">
        <w:t xml:space="preserve"> </w:t>
      </w:r>
      <w:r w:rsidR="006475A0" w:rsidRPr="006475A0">
        <w:t>value</w:t>
      </w:r>
      <w:r w:rsidR="009B28FD">
        <w:t>s</w:t>
      </w:r>
      <w:r w:rsidR="006475A0" w:rsidRPr="006475A0">
        <w:t xml:space="preserve"> greater than $999.99. </w:t>
      </w:r>
    </w:p>
    <w:p w:rsidR="00C066F3" w:rsidRDefault="00C066F3" w:rsidP="00302041">
      <w:pPr>
        <w:spacing w:after="0"/>
        <w:rPr>
          <w:rFonts w:asciiTheme="majorHAnsi" w:eastAsiaTheme="majorEastAsia" w:hAnsiTheme="majorHAnsi" w:cstheme="majorBidi"/>
          <w:b/>
          <w:bCs/>
          <w:color w:val="4F81BD" w:themeColor="accent1"/>
        </w:rPr>
      </w:pPr>
    </w:p>
    <w:p w:rsidR="00302041" w:rsidRDefault="00302041" w:rsidP="00302041">
      <w:pPr>
        <w:spacing w:after="0"/>
        <w:rPr>
          <w:rFonts w:asciiTheme="majorHAnsi" w:eastAsiaTheme="majorEastAsia" w:hAnsiTheme="majorHAnsi" w:cstheme="majorBidi"/>
          <w:b/>
          <w:bCs/>
          <w:color w:val="4F81BD" w:themeColor="accent1"/>
        </w:rPr>
      </w:pPr>
      <w:r w:rsidRPr="006475A0">
        <w:rPr>
          <w:rFonts w:asciiTheme="majorHAnsi" w:eastAsiaTheme="majorEastAsia" w:hAnsiTheme="majorHAnsi" w:cstheme="majorBidi"/>
          <w:b/>
          <w:bCs/>
          <w:color w:val="4F81BD" w:themeColor="accent1"/>
        </w:rPr>
        <w:t>FP 28668</w:t>
      </w:r>
      <w:r w:rsidR="00BD7F55">
        <w:rPr>
          <w:rFonts w:asciiTheme="majorHAnsi" w:eastAsiaTheme="majorEastAsia" w:hAnsiTheme="majorHAnsi" w:cstheme="majorBidi"/>
          <w:b/>
          <w:bCs/>
          <w:color w:val="4F81BD" w:themeColor="accent1"/>
        </w:rPr>
        <w:t xml:space="preserve"> &amp; </w:t>
      </w:r>
      <w:proofErr w:type="gramStart"/>
      <w:r w:rsidR="00BD7F55" w:rsidRPr="000129D5">
        <w:rPr>
          <w:rFonts w:asciiTheme="majorHAnsi" w:eastAsiaTheme="majorEastAsia" w:hAnsiTheme="majorHAnsi" w:cstheme="majorBidi"/>
          <w:b/>
          <w:bCs/>
          <w:color w:val="4F81BD" w:themeColor="accent1"/>
        </w:rPr>
        <w:t xml:space="preserve">28672 </w:t>
      </w:r>
      <w:r w:rsidRPr="006475A0">
        <w:rPr>
          <w:rFonts w:asciiTheme="majorHAnsi" w:eastAsiaTheme="majorEastAsia" w:hAnsiTheme="majorHAnsi" w:cstheme="majorBidi"/>
          <w:b/>
          <w:bCs/>
          <w:color w:val="4F81BD" w:themeColor="accent1"/>
        </w:rPr>
        <w:t xml:space="preserve"> </w:t>
      </w:r>
      <w:r>
        <w:rPr>
          <w:rFonts w:asciiTheme="majorHAnsi" w:eastAsiaTheme="majorEastAsia" w:hAnsiTheme="majorHAnsi" w:cstheme="majorBidi"/>
          <w:b/>
          <w:bCs/>
          <w:color w:val="4F81BD" w:themeColor="accent1"/>
        </w:rPr>
        <w:t>–</w:t>
      </w:r>
      <w:proofErr w:type="gramEnd"/>
      <w:r w:rsidRPr="006475A0">
        <w:rPr>
          <w:rFonts w:asciiTheme="majorHAnsi" w:eastAsiaTheme="majorEastAsia" w:hAnsiTheme="majorHAnsi" w:cstheme="majorBidi"/>
          <w:b/>
          <w:bCs/>
          <w:color w:val="4F81BD" w:themeColor="accent1"/>
        </w:rPr>
        <w:t xml:space="preserve"> </w:t>
      </w:r>
      <w:r>
        <w:rPr>
          <w:rFonts w:asciiTheme="majorHAnsi" w:eastAsiaTheme="majorEastAsia" w:hAnsiTheme="majorHAnsi" w:cstheme="majorBidi"/>
          <w:b/>
          <w:bCs/>
          <w:color w:val="4F81BD" w:themeColor="accent1"/>
        </w:rPr>
        <w:t xml:space="preserve">Invoice  </w:t>
      </w:r>
      <w:r w:rsidRPr="006475A0">
        <w:rPr>
          <w:rFonts w:asciiTheme="majorHAnsi" w:eastAsiaTheme="majorEastAsia" w:hAnsiTheme="majorHAnsi" w:cstheme="majorBidi"/>
          <w:b/>
          <w:bCs/>
          <w:color w:val="4F81BD" w:themeColor="accent1"/>
        </w:rPr>
        <w:t>D</w:t>
      </w:r>
      <w:r>
        <w:rPr>
          <w:rFonts w:asciiTheme="majorHAnsi" w:eastAsiaTheme="majorEastAsia" w:hAnsiTheme="majorHAnsi" w:cstheme="majorBidi"/>
          <w:b/>
          <w:bCs/>
          <w:color w:val="4F81BD" w:themeColor="accent1"/>
        </w:rPr>
        <w:t>iscount List Maintenance window</w:t>
      </w:r>
    </w:p>
    <w:p w:rsidR="00841FB0" w:rsidRDefault="009B28FD" w:rsidP="001F20AC">
      <w:pPr>
        <w:spacing w:after="0"/>
      </w:pPr>
      <w:r>
        <w:t>INV Discount s</w:t>
      </w:r>
      <w:r w:rsidR="00BD7F55" w:rsidRPr="000129D5">
        <w:t xml:space="preserve">chedule </w:t>
      </w:r>
      <w:r w:rsidR="004F6525">
        <w:t>maintenance</w:t>
      </w:r>
      <w:r w:rsidR="00BD7F55">
        <w:t xml:space="preserve"> window will now save </w:t>
      </w:r>
      <w:r>
        <w:t xml:space="preserve">discount </w:t>
      </w:r>
      <w:r w:rsidR="004F6525">
        <w:t>schedule</w:t>
      </w:r>
      <w:r>
        <w:t>s when</w:t>
      </w:r>
      <w:r w:rsidR="00BD7F55">
        <w:t xml:space="preserve"> no user defin</w:t>
      </w:r>
      <w:r w:rsidR="004F6525">
        <w:t>ed</w:t>
      </w:r>
      <w:r w:rsidR="00BD7F55">
        <w:t xml:space="preserve"> fields are assigned</w:t>
      </w:r>
      <w:r>
        <w:t xml:space="preserve"> to the schedule</w:t>
      </w:r>
      <w:r w:rsidR="00BD7F55">
        <w:t xml:space="preserve">. </w:t>
      </w:r>
    </w:p>
    <w:p w:rsidR="009B28FD" w:rsidRDefault="009B28FD">
      <w:pPr>
        <w:rPr>
          <w:rFonts w:asciiTheme="majorHAnsi" w:eastAsiaTheme="majorEastAsia" w:hAnsiTheme="majorHAnsi" w:cstheme="majorBidi"/>
          <w:b/>
          <w:bCs/>
          <w:color w:val="4F81BD" w:themeColor="accent1"/>
          <w:sz w:val="26"/>
          <w:szCs w:val="26"/>
        </w:rPr>
      </w:pPr>
      <w:r>
        <w:br w:type="page"/>
      </w:r>
    </w:p>
    <w:p w:rsidR="00C5217E" w:rsidRDefault="00841FB0" w:rsidP="00841FB0">
      <w:pPr>
        <w:pStyle w:val="Heading2"/>
      </w:pPr>
      <w:r>
        <w:lastRenderedPageBreak/>
        <w:t>Patch Builds</w:t>
      </w:r>
    </w:p>
    <w:p w:rsidR="00BD50B6" w:rsidRDefault="00BD50B6" w:rsidP="00BD50B6">
      <w:pPr>
        <w:spacing w:after="0"/>
      </w:pPr>
    </w:p>
    <w:p w:rsidR="00ED6CAB" w:rsidRDefault="00ED6CAB" w:rsidP="00BD50B6">
      <w:pPr>
        <w:spacing w:after="0"/>
      </w:pPr>
      <w:proofErr w:type="spellStart"/>
      <w:r>
        <w:t>Corequisites</w:t>
      </w:r>
      <w:proofErr w:type="spellEnd"/>
      <w:r>
        <w:t xml:space="preserve">: </w:t>
      </w:r>
    </w:p>
    <w:p w:rsidR="00B57C31" w:rsidRDefault="00B57C31" w:rsidP="00BD50B6">
      <w:pPr>
        <w:spacing w:after="0"/>
      </w:pPr>
    </w:p>
    <w:p w:rsidR="00ED6CAB" w:rsidRPr="00B57C31" w:rsidRDefault="00ED6CAB" w:rsidP="00BD50B6">
      <w:pPr>
        <w:spacing w:after="0"/>
        <w:rPr>
          <w:rFonts w:ascii="Courier New" w:hAnsi="Courier New" w:cs="Courier New"/>
        </w:rPr>
      </w:pPr>
      <w:r>
        <w:t xml:space="preserve">  </w:t>
      </w:r>
      <w:r w:rsidR="00FE1CAF">
        <w:t xml:space="preserve"> </w:t>
      </w:r>
      <w:r w:rsidRPr="00B57C31">
        <w:rPr>
          <w:rFonts w:ascii="Courier New" w:hAnsi="Courier New" w:cs="Courier New"/>
        </w:rPr>
        <w:t xml:space="preserve">Accounts Payable       </w:t>
      </w:r>
      <w:r w:rsidR="00FE1CAF">
        <w:rPr>
          <w:rFonts w:ascii="Courier New" w:hAnsi="Courier New" w:cs="Courier New"/>
        </w:rPr>
        <w:t xml:space="preserve"> </w:t>
      </w:r>
      <w:r w:rsidRPr="00B57C31">
        <w:rPr>
          <w:rFonts w:ascii="Courier New" w:hAnsi="Courier New" w:cs="Courier New"/>
        </w:rPr>
        <w:t>Build 01-29-2013 1319</w:t>
      </w:r>
    </w:p>
    <w:p w:rsidR="00ED6CAB" w:rsidRPr="00B57C31" w:rsidRDefault="00ED6CAB" w:rsidP="00BD50B6">
      <w:pPr>
        <w:spacing w:after="0"/>
        <w:rPr>
          <w:rFonts w:ascii="Courier New" w:hAnsi="Courier New" w:cs="Courier New"/>
        </w:rPr>
      </w:pPr>
      <w:r w:rsidRPr="00B57C31">
        <w:rPr>
          <w:rFonts w:ascii="Courier New" w:hAnsi="Courier New" w:cs="Courier New"/>
        </w:rPr>
        <w:t xml:space="preserve"> Accounts Receivable     Build 05-11-2016 2356 *** new</w:t>
      </w:r>
    </w:p>
    <w:p w:rsidR="00ED6CAB" w:rsidRPr="00B57C31" w:rsidRDefault="00ED6CAB" w:rsidP="00BD50B6">
      <w:pPr>
        <w:spacing w:after="0"/>
        <w:rPr>
          <w:rFonts w:ascii="Courier New" w:hAnsi="Courier New" w:cs="Courier New"/>
        </w:rPr>
      </w:pPr>
      <w:r w:rsidRPr="00B57C31">
        <w:rPr>
          <w:rFonts w:ascii="Courier New" w:hAnsi="Courier New" w:cs="Courier New"/>
        </w:rPr>
        <w:t xml:space="preserve"> Anti-Reflective Coating Build 01-30-2013 0959</w:t>
      </w:r>
    </w:p>
    <w:p w:rsidR="00ED6CAB" w:rsidRPr="00B57C31" w:rsidRDefault="00ED6CAB" w:rsidP="00BD50B6">
      <w:pPr>
        <w:spacing w:after="0"/>
        <w:rPr>
          <w:rFonts w:ascii="Courier New" w:hAnsi="Courier New" w:cs="Courier New"/>
        </w:rPr>
      </w:pPr>
      <w:r w:rsidRPr="00B57C31">
        <w:rPr>
          <w:rFonts w:ascii="Courier New" w:hAnsi="Courier New" w:cs="Courier New"/>
        </w:rPr>
        <w:t xml:space="preserve"> Contract Management     Build 04-15-2015 1213</w:t>
      </w:r>
    </w:p>
    <w:p w:rsidR="00ED6CAB" w:rsidRPr="00B57C31" w:rsidRDefault="00ED6CAB" w:rsidP="00BD50B6">
      <w:pPr>
        <w:spacing w:after="0"/>
        <w:rPr>
          <w:rFonts w:ascii="Courier New" w:hAnsi="Courier New" w:cs="Courier New"/>
        </w:rPr>
      </w:pPr>
      <w:r w:rsidRPr="00B57C31">
        <w:rPr>
          <w:rFonts w:ascii="Courier New" w:hAnsi="Courier New" w:cs="Courier New"/>
        </w:rPr>
        <w:t xml:space="preserve"> Customer Service        Build 05-12-2015 1208 *** new</w:t>
      </w:r>
    </w:p>
    <w:p w:rsidR="00ED6CAB" w:rsidRPr="00B57C31" w:rsidRDefault="00ED6CAB" w:rsidP="00BD50B6">
      <w:pPr>
        <w:spacing w:after="0"/>
        <w:rPr>
          <w:rFonts w:ascii="Courier New" w:hAnsi="Courier New" w:cs="Courier New"/>
        </w:rPr>
      </w:pPr>
      <w:r w:rsidRPr="00B57C31">
        <w:rPr>
          <w:rFonts w:ascii="Courier New" w:hAnsi="Courier New" w:cs="Courier New"/>
        </w:rPr>
        <w:t xml:space="preserve"> Database Management     Build 06-23-2016 1249 *** new</w:t>
      </w:r>
    </w:p>
    <w:p w:rsidR="00ED6CAB" w:rsidRPr="00B57C31" w:rsidRDefault="00ED6CAB" w:rsidP="00BD50B6">
      <w:pPr>
        <w:spacing w:after="0"/>
        <w:rPr>
          <w:rFonts w:ascii="Courier New" w:hAnsi="Courier New" w:cs="Courier New"/>
        </w:rPr>
      </w:pPr>
      <w:r w:rsidRPr="00B57C31">
        <w:rPr>
          <w:rFonts w:ascii="Courier New" w:hAnsi="Courier New" w:cs="Courier New"/>
        </w:rPr>
        <w:t xml:space="preserve"> General Ledger          Build 03-07-2016 1457</w:t>
      </w:r>
    </w:p>
    <w:p w:rsidR="00ED6CAB" w:rsidRPr="00B57C31" w:rsidRDefault="00ED6CAB" w:rsidP="00BD50B6">
      <w:pPr>
        <w:spacing w:after="0"/>
        <w:rPr>
          <w:rFonts w:ascii="Courier New" w:hAnsi="Courier New" w:cs="Courier New"/>
        </w:rPr>
      </w:pPr>
      <w:r w:rsidRPr="00B57C31">
        <w:rPr>
          <w:rFonts w:ascii="Courier New" w:hAnsi="Courier New" w:cs="Courier New"/>
        </w:rPr>
        <w:t xml:space="preserve"> Inventory Management    Build 03-08-2016 1951</w:t>
      </w:r>
    </w:p>
    <w:p w:rsidR="00ED6CAB" w:rsidRPr="00B57C31" w:rsidRDefault="00ED6CAB" w:rsidP="00BD50B6">
      <w:pPr>
        <w:spacing w:after="0"/>
        <w:rPr>
          <w:rFonts w:ascii="Courier New" w:hAnsi="Courier New" w:cs="Courier New"/>
        </w:rPr>
      </w:pPr>
      <w:r w:rsidRPr="00B57C31">
        <w:rPr>
          <w:rFonts w:ascii="Courier New" w:hAnsi="Courier New" w:cs="Courier New"/>
        </w:rPr>
        <w:t xml:space="preserve"> Order Management        Build 05-12-2016 0857 *** new</w:t>
      </w:r>
    </w:p>
    <w:p w:rsidR="00ED6CAB" w:rsidRPr="00B57C31" w:rsidRDefault="00ED6CAB" w:rsidP="00BD50B6">
      <w:pPr>
        <w:spacing w:after="0"/>
        <w:rPr>
          <w:rFonts w:ascii="Courier New" w:hAnsi="Courier New" w:cs="Courier New"/>
        </w:rPr>
      </w:pPr>
      <w:r w:rsidRPr="00B57C31">
        <w:rPr>
          <w:rFonts w:ascii="Courier New" w:hAnsi="Courier New" w:cs="Courier New"/>
        </w:rPr>
        <w:t xml:space="preserve"> Production Management   Build 05-12-2016 1010 *** new</w:t>
      </w:r>
    </w:p>
    <w:p w:rsidR="00ED6CAB" w:rsidRPr="00B57C31" w:rsidRDefault="00ED6CAB" w:rsidP="00BD50B6">
      <w:pPr>
        <w:spacing w:after="0"/>
        <w:rPr>
          <w:rFonts w:ascii="Courier New" w:hAnsi="Courier New" w:cs="Courier New"/>
        </w:rPr>
      </w:pPr>
      <w:r w:rsidRPr="00B57C31">
        <w:rPr>
          <w:rFonts w:ascii="Courier New" w:hAnsi="Courier New" w:cs="Courier New"/>
        </w:rPr>
        <w:t xml:space="preserve"> Shipping Management     Build 05-12-2016 1044 *** new</w:t>
      </w:r>
    </w:p>
    <w:p w:rsidR="00ED6CAB" w:rsidRPr="00B57C31" w:rsidRDefault="00ED6CAB" w:rsidP="00BD50B6">
      <w:pPr>
        <w:spacing w:after="0"/>
        <w:rPr>
          <w:rFonts w:ascii="Courier New" w:hAnsi="Courier New" w:cs="Courier New"/>
        </w:rPr>
      </w:pPr>
      <w:r w:rsidRPr="00B57C31">
        <w:rPr>
          <w:rFonts w:ascii="Courier New" w:hAnsi="Courier New" w:cs="Courier New"/>
        </w:rPr>
        <w:t xml:space="preserve"> System Management       Build 05-12-2016 1122 *** new</w:t>
      </w:r>
    </w:p>
    <w:sectPr w:rsidR="00ED6CAB" w:rsidRPr="00B57C31" w:rsidSect="00590C8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DB3463"/>
    <w:multiLevelType w:val="hybridMultilevel"/>
    <w:tmpl w:val="154C70A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2B9827DC"/>
    <w:multiLevelType w:val="hybridMultilevel"/>
    <w:tmpl w:val="B5DAE1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7B901CF"/>
    <w:multiLevelType w:val="hybridMultilevel"/>
    <w:tmpl w:val="4840485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nsid w:val="78BF0CFF"/>
    <w:multiLevelType w:val="hybridMultilevel"/>
    <w:tmpl w:val="7E7618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compat/>
  <w:rsids>
    <w:rsidRoot w:val="00B266E0"/>
    <w:rsid w:val="00002FA2"/>
    <w:rsid w:val="000129D5"/>
    <w:rsid w:val="00021E2C"/>
    <w:rsid w:val="00034376"/>
    <w:rsid w:val="00046469"/>
    <w:rsid w:val="000677CD"/>
    <w:rsid w:val="00072D46"/>
    <w:rsid w:val="00075F8E"/>
    <w:rsid w:val="000A0B41"/>
    <w:rsid w:val="00124E5F"/>
    <w:rsid w:val="00172324"/>
    <w:rsid w:val="001815D3"/>
    <w:rsid w:val="001D2715"/>
    <w:rsid w:val="001F20AC"/>
    <w:rsid w:val="00203072"/>
    <w:rsid w:val="00214F90"/>
    <w:rsid w:val="0021551C"/>
    <w:rsid w:val="00246A09"/>
    <w:rsid w:val="00253CC7"/>
    <w:rsid w:val="002E5E52"/>
    <w:rsid w:val="002F17EE"/>
    <w:rsid w:val="002F44A3"/>
    <w:rsid w:val="002F76F6"/>
    <w:rsid w:val="00302041"/>
    <w:rsid w:val="003A1408"/>
    <w:rsid w:val="0040034E"/>
    <w:rsid w:val="00400947"/>
    <w:rsid w:val="00406C74"/>
    <w:rsid w:val="004117B4"/>
    <w:rsid w:val="0041705B"/>
    <w:rsid w:val="004651D4"/>
    <w:rsid w:val="004F454C"/>
    <w:rsid w:val="004F6525"/>
    <w:rsid w:val="00533A1C"/>
    <w:rsid w:val="00570735"/>
    <w:rsid w:val="00590C8F"/>
    <w:rsid w:val="005C2026"/>
    <w:rsid w:val="005D5810"/>
    <w:rsid w:val="005E7CE3"/>
    <w:rsid w:val="005F737C"/>
    <w:rsid w:val="006475A0"/>
    <w:rsid w:val="00677D29"/>
    <w:rsid w:val="00696725"/>
    <w:rsid w:val="007303C9"/>
    <w:rsid w:val="00757C18"/>
    <w:rsid w:val="007D4A48"/>
    <w:rsid w:val="00812DC5"/>
    <w:rsid w:val="00816E40"/>
    <w:rsid w:val="00841FB0"/>
    <w:rsid w:val="008578D5"/>
    <w:rsid w:val="008B128D"/>
    <w:rsid w:val="009257A7"/>
    <w:rsid w:val="00983399"/>
    <w:rsid w:val="009A651E"/>
    <w:rsid w:val="009B28FD"/>
    <w:rsid w:val="00A02DBB"/>
    <w:rsid w:val="00A20895"/>
    <w:rsid w:val="00A31A9B"/>
    <w:rsid w:val="00A6506B"/>
    <w:rsid w:val="00A71332"/>
    <w:rsid w:val="00A856E6"/>
    <w:rsid w:val="00A95B65"/>
    <w:rsid w:val="00AA599A"/>
    <w:rsid w:val="00AB73FA"/>
    <w:rsid w:val="00AD0CF7"/>
    <w:rsid w:val="00AE6832"/>
    <w:rsid w:val="00AF3176"/>
    <w:rsid w:val="00B0525B"/>
    <w:rsid w:val="00B266E0"/>
    <w:rsid w:val="00B308F5"/>
    <w:rsid w:val="00B57C31"/>
    <w:rsid w:val="00B6411A"/>
    <w:rsid w:val="00B8075A"/>
    <w:rsid w:val="00BB2A2E"/>
    <w:rsid w:val="00BC56AF"/>
    <w:rsid w:val="00BC72A1"/>
    <w:rsid w:val="00BC77A4"/>
    <w:rsid w:val="00BD4F82"/>
    <w:rsid w:val="00BD50B6"/>
    <w:rsid w:val="00BD7F55"/>
    <w:rsid w:val="00C066F3"/>
    <w:rsid w:val="00C175EA"/>
    <w:rsid w:val="00C34B8D"/>
    <w:rsid w:val="00C44A82"/>
    <w:rsid w:val="00C5217E"/>
    <w:rsid w:val="00CC1E62"/>
    <w:rsid w:val="00D102F0"/>
    <w:rsid w:val="00D542F1"/>
    <w:rsid w:val="00D77389"/>
    <w:rsid w:val="00E377F1"/>
    <w:rsid w:val="00E42883"/>
    <w:rsid w:val="00E45141"/>
    <w:rsid w:val="00E67E7C"/>
    <w:rsid w:val="00E92718"/>
    <w:rsid w:val="00ED6CAB"/>
    <w:rsid w:val="00EF099D"/>
    <w:rsid w:val="00F028ED"/>
    <w:rsid w:val="00F02F97"/>
    <w:rsid w:val="00F4517F"/>
    <w:rsid w:val="00F67CD5"/>
    <w:rsid w:val="00F93FEF"/>
    <w:rsid w:val="00FA0BB4"/>
    <w:rsid w:val="00FE1CA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C8F"/>
  </w:style>
  <w:style w:type="paragraph" w:styleId="Heading1">
    <w:name w:val="heading 1"/>
    <w:basedOn w:val="Normal"/>
    <w:next w:val="Normal"/>
    <w:link w:val="Heading1Char"/>
    <w:uiPriority w:val="9"/>
    <w:qFormat/>
    <w:rsid w:val="004651D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C72A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C72A1"/>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1D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C72A1"/>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BC72A1"/>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C521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217E"/>
    <w:rPr>
      <w:rFonts w:ascii="Tahoma" w:hAnsi="Tahoma" w:cs="Tahoma"/>
      <w:sz w:val="16"/>
      <w:szCs w:val="16"/>
    </w:rPr>
  </w:style>
  <w:style w:type="character" w:customStyle="1" w:styleId="apple-converted-space">
    <w:name w:val="apple-converted-space"/>
    <w:basedOn w:val="DefaultParagraphFont"/>
    <w:rsid w:val="00C34B8D"/>
  </w:style>
  <w:style w:type="paragraph" w:styleId="ListParagraph">
    <w:name w:val="List Paragraph"/>
    <w:basedOn w:val="Normal"/>
    <w:uiPriority w:val="34"/>
    <w:qFormat/>
    <w:rsid w:val="00757C18"/>
    <w:pPr>
      <w:ind w:left="720"/>
      <w:contextualSpacing/>
    </w:pPr>
  </w:style>
  <w:style w:type="paragraph" w:styleId="NoSpacing">
    <w:name w:val="No Spacing"/>
    <w:uiPriority w:val="1"/>
    <w:qFormat/>
    <w:rsid w:val="00A20895"/>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CA" w:eastAsia="en-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40489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png"/><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F53A04-AAC3-47D7-864D-0BB082C68F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TotalTime>
  <Pages>9</Pages>
  <Words>1670</Words>
  <Characters>9524</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11172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Maxfield</dc:creator>
  <cp:lastModifiedBy>Jason Maxfield</cp:lastModifiedBy>
  <cp:revision>75</cp:revision>
  <dcterms:created xsi:type="dcterms:W3CDTF">2013-12-09T23:48:00Z</dcterms:created>
  <dcterms:modified xsi:type="dcterms:W3CDTF">2016-08-11T14:18:00Z</dcterms:modified>
</cp:coreProperties>
</file>